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F7" w:rsidRDefault="00B026F7" w:rsidP="002E21CE">
      <w:pPr>
        <w:jc w:val="center"/>
        <w:rPr>
          <w:b/>
          <w:sz w:val="26"/>
          <w:szCs w:val="26"/>
        </w:rPr>
      </w:pPr>
    </w:p>
    <w:p w:rsidR="00B026F7" w:rsidRDefault="00B026F7" w:rsidP="002E21CE">
      <w:pPr>
        <w:jc w:val="center"/>
        <w:rPr>
          <w:b/>
          <w:sz w:val="26"/>
          <w:szCs w:val="26"/>
        </w:rPr>
      </w:pPr>
    </w:p>
    <w:p w:rsidR="009F1CF1" w:rsidRPr="002E21CE" w:rsidRDefault="009F1CF1" w:rsidP="002E21C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="002E21CE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КОПЕНКИНСКОГО СЕЛЬСКОГО ПОСЕЛЕНИЯ</w:t>
      </w:r>
    </w:p>
    <w:p w:rsidR="009F1CF1" w:rsidRDefault="009F1CF1" w:rsidP="009F1C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РОССОШАНСКОГО МУНИЦИПАЛЬНОГО РАЙОНА</w:t>
      </w:r>
    </w:p>
    <w:p w:rsidR="009F1CF1" w:rsidRDefault="009F1CF1" w:rsidP="009F1C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9F1CF1" w:rsidRDefault="009F1CF1" w:rsidP="009F1CF1">
      <w:pPr>
        <w:jc w:val="both"/>
        <w:rPr>
          <w:b/>
          <w:sz w:val="26"/>
          <w:szCs w:val="26"/>
        </w:rPr>
      </w:pPr>
    </w:p>
    <w:p w:rsidR="009F1CF1" w:rsidRDefault="009F1CF1" w:rsidP="009F1CF1">
      <w:pPr>
        <w:shd w:val="clear" w:color="auto" w:fill="FFFFFF"/>
        <w:ind w:left="2832" w:right="24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9F1CF1" w:rsidRDefault="009F1CF1" w:rsidP="009F1CF1">
      <w:pPr>
        <w:shd w:val="clear" w:color="auto" w:fill="FFFFFF"/>
        <w:ind w:right="24"/>
        <w:jc w:val="both"/>
        <w:rPr>
          <w:sz w:val="26"/>
          <w:szCs w:val="26"/>
        </w:rPr>
      </w:pPr>
    </w:p>
    <w:p w:rsidR="009F1CF1" w:rsidRPr="002E21CE" w:rsidRDefault="009F1CF1" w:rsidP="009F1CF1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left="5"/>
        <w:jc w:val="both"/>
        <w:rPr>
          <w:sz w:val="26"/>
          <w:szCs w:val="26"/>
          <w:u w:val="single"/>
        </w:rPr>
      </w:pPr>
      <w:r w:rsidRPr="002E21CE">
        <w:rPr>
          <w:spacing w:val="-14"/>
          <w:sz w:val="26"/>
          <w:szCs w:val="26"/>
          <w:u w:val="single"/>
        </w:rPr>
        <w:t xml:space="preserve">От  </w:t>
      </w:r>
      <w:r w:rsidR="002E21CE" w:rsidRPr="002E21CE">
        <w:rPr>
          <w:spacing w:val="-14"/>
          <w:sz w:val="26"/>
          <w:szCs w:val="26"/>
          <w:u w:val="single"/>
        </w:rPr>
        <w:t xml:space="preserve">19.02.2014 года  </w:t>
      </w:r>
      <w:r w:rsidRPr="002E21CE">
        <w:rPr>
          <w:spacing w:val="-14"/>
          <w:sz w:val="26"/>
          <w:szCs w:val="26"/>
          <w:u w:val="single"/>
        </w:rPr>
        <w:t xml:space="preserve"> </w:t>
      </w:r>
      <w:r w:rsidRPr="002E21CE">
        <w:rPr>
          <w:sz w:val="26"/>
          <w:szCs w:val="26"/>
          <w:u w:val="single"/>
        </w:rPr>
        <w:t xml:space="preserve">№  </w:t>
      </w:r>
      <w:r w:rsidR="002E21CE" w:rsidRPr="002E21CE">
        <w:rPr>
          <w:sz w:val="26"/>
          <w:szCs w:val="26"/>
          <w:u w:val="single"/>
        </w:rPr>
        <w:t>5</w:t>
      </w:r>
      <w:r w:rsidRPr="002E21CE">
        <w:rPr>
          <w:sz w:val="26"/>
          <w:szCs w:val="26"/>
          <w:u w:val="single"/>
        </w:rPr>
        <w:t xml:space="preserve">  </w:t>
      </w:r>
    </w:p>
    <w:p w:rsidR="009F1CF1" w:rsidRDefault="002E21CE" w:rsidP="009F1CF1">
      <w:pPr>
        <w:shd w:val="clear" w:color="auto" w:fill="FFFFFF"/>
        <w:jc w:val="both"/>
        <w:rPr>
          <w:spacing w:val="-9"/>
        </w:rPr>
      </w:pPr>
      <w:r>
        <w:rPr>
          <w:spacing w:val="-9"/>
        </w:rPr>
        <w:t xml:space="preserve"> п</w:t>
      </w:r>
      <w:r w:rsidR="009F1CF1">
        <w:rPr>
          <w:spacing w:val="-9"/>
        </w:rPr>
        <w:t xml:space="preserve">ос. </w:t>
      </w:r>
      <w:proofErr w:type="spellStart"/>
      <w:r w:rsidR="009F1CF1">
        <w:rPr>
          <w:spacing w:val="-9"/>
        </w:rPr>
        <w:t>Копенкина</w:t>
      </w:r>
      <w:proofErr w:type="spellEnd"/>
      <w:r w:rsidR="009F1CF1">
        <w:rPr>
          <w:spacing w:val="-9"/>
        </w:rPr>
        <w:t xml:space="preserve"> </w:t>
      </w:r>
    </w:p>
    <w:p w:rsidR="009F1CF1" w:rsidRDefault="009F1CF1" w:rsidP="009F1CF1">
      <w:pPr>
        <w:shd w:val="clear" w:color="auto" w:fill="FFFFFF"/>
        <w:jc w:val="both"/>
        <w:rPr>
          <w:spacing w:val="-3"/>
          <w:sz w:val="26"/>
          <w:szCs w:val="26"/>
        </w:rPr>
      </w:pPr>
    </w:p>
    <w:tbl>
      <w:tblPr>
        <w:tblW w:w="9566" w:type="dxa"/>
        <w:tblLook w:val="01E0"/>
      </w:tblPr>
      <w:tblGrid>
        <w:gridCol w:w="4361"/>
        <w:gridCol w:w="5205"/>
      </w:tblGrid>
      <w:tr w:rsidR="009F1CF1" w:rsidTr="009F1CF1">
        <w:trPr>
          <w:trHeight w:val="1378"/>
        </w:trPr>
        <w:tc>
          <w:tcPr>
            <w:tcW w:w="4361" w:type="dxa"/>
            <w:hideMark/>
          </w:tcPr>
          <w:p w:rsidR="009F1CF1" w:rsidRDefault="009F1CF1">
            <w:pPr>
              <w:jc w:val="both"/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 xml:space="preserve">Об утверждении муниципальной программы </w:t>
            </w:r>
            <w:proofErr w:type="spellStart"/>
            <w:r>
              <w:rPr>
                <w:kern w:val="28"/>
                <w:sz w:val="26"/>
                <w:szCs w:val="26"/>
              </w:rPr>
              <w:t>Копенкинского</w:t>
            </w:r>
            <w:proofErr w:type="spellEnd"/>
            <w:r>
              <w:rPr>
                <w:kern w:val="28"/>
                <w:sz w:val="26"/>
                <w:szCs w:val="26"/>
              </w:rPr>
              <w:t xml:space="preserve"> сельского поселения «</w:t>
            </w:r>
            <w:r>
              <w:rPr>
                <w:sz w:val="26"/>
                <w:szCs w:val="26"/>
              </w:rPr>
              <w:t xml:space="preserve">Обеспечение доступным и комфортным жильем и коммунальными услугами населения </w:t>
            </w:r>
            <w:proofErr w:type="spellStart"/>
            <w:r w:rsidR="0082644F">
              <w:rPr>
                <w:sz w:val="26"/>
                <w:szCs w:val="26"/>
              </w:rPr>
              <w:t>Копенкинского</w:t>
            </w:r>
            <w:proofErr w:type="spellEnd"/>
            <w:r w:rsidR="0082644F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Россошанского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Воронежской области»</w:t>
            </w:r>
            <w:r>
              <w:rPr>
                <w:kern w:val="28"/>
                <w:sz w:val="26"/>
                <w:szCs w:val="26"/>
              </w:rPr>
              <w:t xml:space="preserve"> на 2014 – 2019 годы</w:t>
            </w:r>
          </w:p>
        </w:tc>
        <w:tc>
          <w:tcPr>
            <w:tcW w:w="5205" w:type="dxa"/>
          </w:tcPr>
          <w:p w:rsidR="009F1CF1" w:rsidRDefault="009F1CF1">
            <w:pPr>
              <w:jc w:val="both"/>
              <w:rPr>
                <w:kern w:val="28"/>
                <w:sz w:val="26"/>
                <w:szCs w:val="26"/>
              </w:rPr>
            </w:pPr>
          </w:p>
        </w:tc>
      </w:tr>
    </w:tbl>
    <w:p w:rsidR="009F1CF1" w:rsidRDefault="009F1CF1" w:rsidP="009F1CF1">
      <w:pPr>
        <w:shd w:val="clear" w:color="auto" w:fill="FFFFFF"/>
        <w:jc w:val="both"/>
        <w:rPr>
          <w:spacing w:val="-12"/>
          <w:sz w:val="26"/>
          <w:szCs w:val="26"/>
        </w:rPr>
      </w:pPr>
    </w:p>
    <w:p w:rsidR="009F1CF1" w:rsidRDefault="009F1CF1" w:rsidP="009F1CF1">
      <w:pPr>
        <w:ind w:right="-148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 от 25.11.2013 года № 39  «</w:t>
      </w:r>
      <w:r>
        <w:rPr>
          <w:kern w:val="28"/>
          <w:sz w:val="26"/>
          <w:szCs w:val="26"/>
        </w:rPr>
        <w:t xml:space="preserve">О порядке разработки, реализации и оценки эффективности муниципальных программ </w:t>
      </w:r>
      <w:proofErr w:type="spellStart"/>
      <w:r>
        <w:rPr>
          <w:kern w:val="28"/>
          <w:sz w:val="26"/>
          <w:szCs w:val="26"/>
        </w:rPr>
        <w:t>Копенкинского</w:t>
      </w:r>
      <w:proofErr w:type="spellEnd"/>
      <w:r>
        <w:rPr>
          <w:kern w:val="28"/>
          <w:sz w:val="26"/>
          <w:szCs w:val="26"/>
        </w:rPr>
        <w:t xml:space="preserve"> сельского поселения», распоряжением администрации </w:t>
      </w:r>
      <w:proofErr w:type="spellStart"/>
      <w:r>
        <w:rPr>
          <w:kern w:val="28"/>
          <w:sz w:val="26"/>
          <w:szCs w:val="26"/>
        </w:rPr>
        <w:t>Копенкинского</w:t>
      </w:r>
      <w:proofErr w:type="spellEnd"/>
      <w:r>
        <w:rPr>
          <w:kern w:val="28"/>
          <w:sz w:val="26"/>
          <w:szCs w:val="26"/>
        </w:rPr>
        <w:t xml:space="preserve"> сельского поселения от 13.11.2013 года </w:t>
      </w:r>
      <w:r>
        <w:rPr>
          <w:sz w:val="26"/>
          <w:szCs w:val="26"/>
        </w:rPr>
        <w:t xml:space="preserve"> № 41 </w:t>
      </w:r>
      <w:r>
        <w:rPr>
          <w:kern w:val="28"/>
          <w:sz w:val="26"/>
          <w:szCs w:val="26"/>
        </w:rPr>
        <w:t xml:space="preserve"> «Об утверждении перечня муниципальных программ </w:t>
      </w:r>
      <w:proofErr w:type="spellStart"/>
      <w:r>
        <w:rPr>
          <w:kern w:val="28"/>
          <w:sz w:val="26"/>
          <w:szCs w:val="26"/>
        </w:rPr>
        <w:t>Копенкинского</w:t>
      </w:r>
      <w:proofErr w:type="spellEnd"/>
      <w:r>
        <w:rPr>
          <w:kern w:val="28"/>
          <w:sz w:val="26"/>
          <w:szCs w:val="26"/>
        </w:rPr>
        <w:t xml:space="preserve"> сельского поселения», и </w:t>
      </w:r>
      <w:r>
        <w:rPr>
          <w:sz w:val="26"/>
          <w:szCs w:val="26"/>
        </w:rPr>
        <w:t xml:space="preserve">в целях повышения эффективности расходов бюджета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поселения, администрация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</w:t>
      </w:r>
      <w:proofErr w:type="gramEnd"/>
      <w:r>
        <w:rPr>
          <w:sz w:val="26"/>
          <w:szCs w:val="26"/>
        </w:rPr>
        <w:t xml:space="preserve"> поселения</w:t>
      </w:r>
    </w:p>
    <w:p w:rsidR="009F1CF1" w:rsidRDefault="009F1CF1" w:rsidP="009F1CF1">
      <w:pPr>
        <w:jc w:val="both"/>
        <w:rPr>
          <w:sz w:val="26"/>
          <w:szCs w:val="26"/>
        </w:rPr>
      </w:pPr>
    </w:p>
    <w:p w:rsidR="009F1CF1" w:rsidRDefault="009F1CF1" w:rsidP="009F1CF1">
      <w:pPr>
        <w:shd w:val="clear" w:color="auto" w:fill="FFFFFF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Т:</w:t>
      </w:r>
    </w:p>
    <w:p w:rsidR="009F1CF1" w:rsidRDefault="009F1CF1" w:rsidP="009F1CF1">
      <w:pPr>
        <w:shd w:val="clear" w:color="auto" w:fill="FFFFFF"/>
        <w:jc w:val="both"/>
        <w:rPr>
          <w:sz w:val="26"/>
          <w:szCs w:val="26"/>
        </w:rPr>
      </w:pPr>
    </w:p>
    <w:p w:rsidR="009F1CF1" w:rsidRDefault="009F1CF1" w:rsidP="009F1CF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муниципальную программу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 «Обеспечение доступным и комфортным жильем и коммунальными услугами населения </w:t>
      </w:r>
      <w:proofErr w:type="spellStart"/>
      <w:r w:rsidR="0082644F">
        <w:rPr>
          <w:sz w:val="26"/>
          <w:szCs w:val="26"/>
        </w:rPr>
        <w:t>Копенкинского</w:t>
      </w:r>
      <w:proofErr w:type="spellEnd"/>
      <w:r w:rsidR="0082644F"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Россошанского</w:t>
      </w:r>
      <w:proofErr w:type="spellEnd"/>
      <w:r>
        <w:rPr>
          <w:sz w:val="26"/>
          <w:szCs w:val="26"/>
        </w:rPr>
        <w:t xml:space="preserve"> муниципального района Воронежской области» на 2014 – 2019 годы согласно приложению к настоящему постановлению.</w:t>
      </w:r>
    </w:p>
    <w:p w:rsidR="009F1CF1" w:rsidRDefault="009F1CF1" w:rsidP="009F1CF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Финансирование Программы осуществляется в рамках бюджетных средств, предусмотренных в бюджете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 на очередной финансовый год и плановый период.</w:t>
      </w:r>
    </w:p>
    <w:p w:rsidR="009F1CF1" w:rsidRDefault="009F1CF1" w:rsidP="009F1CF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подлежит  опубликованию  в «Вестнике муниципальных правовых актов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Россошанского</w:t>
      </w:r>
      <w:proofErr w:type="spellEnd"/>
      <w:r>
        <w:rPr>
          <w:sz w:val="26"/>
          <w:szCs w:val="26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9F1CF1" w:rsidRDefault="009F1CF1" w:rsidP="009F1CF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исполнения настоящего постановления возложить на главу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 Макарова А.Н.</w:t>
      </w:r>
    </w:p>
    <w:p w:rsidR="009F1CF1" w:rsidRDefault="009F1CF1" w:rsidP="009F1CF1">
      <w:pPr>
        <w:jc w:val="both"/>
        <w:rPr>
          <w:sz w:val="26"/>
          <w:szCs w:val="26"/>
        </w:rPr>
      </w:pPr>
    </w:p>
    <w:p w:rsidR="002E21CE" w:rsidRDefault="002E21CE" w:rsidP="009F1CF1">
      <w:pPr>
        <w:jc w:val="both"/>
        <w:rPr>
          <w:sz w:val="26"/>
          <w:szCs w:val="26"/>
        </w:rPr>
      </w:pPr>
    </w:p>
    <w:p w:rsidR="002E21CE" w:rsidRDefault="002E21CE" w:rsidP="009F1CF1">
      <w:pPr>
        <w:jc w:val="both"/>
        <w:rPr>
          <w:sz w:val="26"/>
          <w:szCs w:val="26"/>
        </w:rPr>
      </w:pPr>
    </w:p>
    <w:p w:rsidR="009F1CF1" w:rsidRDefault="009F1CF1" w:rsidP="009F1CF1">
      <w:pPr>
        <w:jc w:val="both"/>
        <w:rPr>
          <w:sz w:val="26"/>
          <w:szCs w:val="26"/>
        </w:rPr>
      </w:pP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Копенкинского</w:t>
      </w:r>
      <w:proofErr w:type="spellEnd"/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      А.Н. Макаров          </w:t>
      </w:r>
    </w:p>
    <w:p w:rsidR="009F1CF1" w:rsidRDefault="009F1CF1" w:rsidP="009F1CF1">
      <w:pPr>
        <w:pStyle w:val="1"/>
        <w:ind w:left="5664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F1CF1" w:rsidRDefault="009F1CF1" w:rsidP="009F1CF1">
      <w:pPr>
        <w:pStyle w:val="1"/>
        <w:ind w:left="5664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F1CF1" w:rsidRDefault="009F1CF1" w:rsidP="009F1CF1">
      <w:pPr>
        <w:pStyle w:val="1"/>
        <w:ind w:left="5664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F1CF1" w:rsidRDefault="009F1CF1" w:rsidP="009F1CF1">
      <w:pPr>
        <w:pStyle w:val="1"/>
        <w:ind w:left="5664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F1CF1" w:rsidRDefault="009F1CF1" w:rsidP="009F1CF1">
      <w:pPr>
        <w:pStyle w:val="1"/>
        <w:ind w:left="5664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F1CF1" w:rsidRDefault="002E21CE" w:rsidP="009F1CF1">
      <w:pPr>
        <w:pStyle w:val="1"/>
        <w:ind w:left="5664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</w:t>
      </w:r>
      <w:r w:rsidR="009F1CF1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9F1CF1" w:rsidRDefault="009F1CF1" w:rsidP="009F1CF1">
      <w:pPr>
        <w:pStyle w:val="1"/>
        <w:ind w:left="5664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Копенкинского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Россошанского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Воронежской области </w:t>
      </w:r>
    </w:p>
    <w:p w:rsidR="009F1CF1" w:rsidRDefault="009F1CF1" w:rsidP="009F1CF1">
      <w:pPr>
        <w:pStyle w:val="1"/>
        <w:ind w:left="5664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21CE">
        <w:rPr>
          <w:rFonts w:ascii="Times New Roman" w:hAnsi="Times New Roman" w:cs="Times New Roman"/>
          <w:bCs/>
          <w:sz w:val="26"/>
          <w:szCs w:val="26"/>
        </w:rPr>
        <w:t xml:space="preserve">от   </w:t>
      </w:r>
      <w:r w:rsidR="002E21CE">
        <w:rPr>
          <w:rFonts w:ascii="Times New Roman" w:hAnsi="Times New Roman" w:cs="Times New Roman"/>
          <w:bCs/>
          <w:sz w:val="26"/>
          <w:szCs w:val="26"/>
        </w:rPr>
        <w:t>19.02.2014 года</w:t>
      </w:r>
      <w:r w:rsidRPr="002E21CE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E21CE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F1CF1" w:rsidRDefault="009F1CF1" w:rsidP="009F1CF1">
      <w:pPr>
        <w:ind w:firstLine="540"/>
        <w:jc w:val="both"/>
        <w:rPr>
          <w:szCs w:val="26"/>
        </w:rPr>
      </w:pPr>
    </w:p>
    <w:p w:rsidR="009F1CF1" w:rsidRPr="002E21CE" w:rsidRDefault="009F1CF1" w:rsidP="009F1CF1">
      <w:pPr>
        <w:ind w:firstLine="540"/>
        <w:jc w:val="both"/>
        <w:rPr>
          <w:b/>
          <w:szCs w:val="26"/>
        </w:rPr>
      </w:pPr>
    </w:p>
    <w:p w:rsidR="009F1CF1" w:rsidRPr="002E21CE" w:rsidRDefault="009F1CF1" w:rsidP="009F1CF1">
      <w:pPr>
        <w:jc w:val="center"/>
        <w:outlineLvl w:val="1"/>
        <w:rPr>
          <w:b/>
          <w:bCs/>
          <w:caps/>
          <w:sz w:val="26"/>
          <w:szCs w:val="26"/>
        </w:rPr>
      </w:pPr>
      <w:r w:rsidRPr="002E21CE">
        <w:rPr>
          <w:b/>
          <w:bCs/>
          <w:sz w:val="26"/>
          <w:szCs w:val="26"/>
        </w:rPr>
        <w:t>ПАСПОРТ</w:t>
      </w:r>
    </w:p>
    <w:p w:rsidR="009F1CF1" w:rsidRPr="002E21CE" w:rsidRDefault="009F1CF1" w:rsidP="009F1CF1">
      <w:pPr>
        <w:jc w:val="center"/>
        <w:outlineLvl w:val="1"/>
        <w:rPr>
          <w:b/>
          <w:bCs/>
          <w:sz w:val="26"/>
          <w:szCs w:val="26"/>
        </w:rPr>
      </w:pPr>
      <w:r w:rsidRPr="002E21CE">
        <w:rPr>
          <w:b/>
          <w:bCs/>
          <w:sz w:val="26"/>
          <w:szCs w:val="26"/>
        </w:rPr>
        <w:t>МУНИЦИПАЛЬНОЙ ПРОГРАММЫ КОПЕНКИНСКОГО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КОПЕНКИНСКОГО СЕЛЬСКОГО ПОСЕЛЕНИЯ РОССОШАНСКОГО МУНИЦИПАЛЬНОГО РАЙОНА ВОРОНЕЖСКОЙ ОБЛАСТИ»</w:t>
      </w:r>
    </w:p>
    <w:p w:rsidR="009F1CF1" w:rsidRPr="002E21CE" w:rsidRDefault="009F1CF1" w:rsidP="009F1CF1">
      <w:pPr>
        <w:jc w:val="center"/>
        <w:outlineLvl w:val="1"/>
        <w:rPr>
          <w:b/>
          <w:bCs/>
          <w:sz w:val="26"/>
          <w:szCs w:val="26"/>
        </w:rPr>
      </w:pPr>
      <w:r w:rsidRPr="002E21CE">
        <w:rPr>
          <w:b/>
          <w:bCs/>
          <w:sz w:val="26"/>
          <w:szCs w:val="26"/>
        </w:rPr>
        <w:t>НА 2014 - 20</w:t>
      </w:r>
      <w:r w:rsidRPr="002E21CE">
        <w:rPr>
          <w:b/>
          <w:bCs/>
          <w:sz w:val="26"/>
          <w:szCs w:val="26"/>
          <w:lang w:val="en-US"/>
        </w:rPr>
        <w:t>19</w:t>
      </w:r>
      <w:r w:rsidRPr="002E21CE">
        <w:rPr>
          <w:b/>
          <w:bCs/>
          <w:sz w:val="26"/>
          <w:szCs w:val="26"/>
        </w:rPr>
        <w:t xml:space="preserve"> ГОДЫ</w:t>
      </w:r>
    </w:p>
    <w:p w:rsidR="009F1CF1" w:rsidRDefault="009F1CF1" w:rsidP="009F1CF1">
      <w:pPr>
        <w:jc w:val="both"/>
        <w:outlineLvl w:val="1"/>
        <w:rPr>
          <w:bCs/>
          <w:caps/>
          <w:sz w:val="26"/>
          <w:szCs w:val="26"/>
        </w:rPr>
      </w:pPr>
    </w:p>
    <w:tbl>
      <w:tblPr>
        <w:tblW w:w="10031" w:type="dxa"/>
        <w:tblLook w:val="00A0"/>
      </w:tblPr>
      <w:tblGrid>
        <w:gridCol w:w="3227"/>
        <w:gridCol w:w="6804"/>
      </w:tblGrid>
      <w:tr w:rsidR="009F1CF1" w:rsidTr="009F1CF1">
        <w:trPr>
          <w:trHeight w:val="14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jc w:val="both"/>
              <w:rPr>
                <w:sz w:val="26"/>
                <w:szCs w:val="26"/>
              </w:rPr>
            </w:pPr>
          </w:p>
          <w:p w:rsidR="009F1CF1" w:rsidRDefault="009F1C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CF1" w:rsidRDefault="009F1C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Копенкинского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Россошанского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9F1CF1" w:rsidTr="009F1CF1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jc w:val="both"/>
              <w:rPr>
                <w:sz w:val="26"/>
                <w:szCs w:val="26"/>
              </w:rPr>
            </w:pPr>
          </w:p>
          <w:p w:rsidR="009F1CF1" w:rsidRDefault="009F1C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CF1" w:rsidRDefault="009F1C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Копенкинского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Россошанского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9F1CF1" w:rsidTr="009F1CF1">
        <w:trPr>
          <w:trHeight w:val="6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jc w:val="both"/>
              <w:rPr>
                <w:sz w:val="26"/>
                <w:szCs w:val="26"/>
              </w:rPr>
            </w:pPr>
          </w:p>
          <w:p w:rsidR="009F1CF1" w:rsidRDefault="009F1C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разработчики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CF1" w:rsidRDefault="009F1C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Копенкинского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Россошанского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9F1CF1" w:rsidTr="009F1CF1">
        <w:trPr>
          <w:trHeight w:val="5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CF1" w:rsidRDefault="009F1CF1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1. «Создание условий для обеспечения качественными услугами ЖКХ населения </w:t>
            </w:r>
            <w:proofErr w:type="spellStart"/>
            <w:r>
              <w:rPr>
                <w:sz w:val="26"/>
                <w:szCs w:val="26"/>
              </w:rPr>
              <w:t>Копенкинского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Россошанского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Воронежской области»</w:t>
            </w:r>
          </w:p>
          <w:p w:rsidR="009F1CF1" w:rsidRDefault="009F1CF1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1. Содержание и модернизация жилищно-коммунального комплекса.</w:t>
            </w:r>
          </w:p>
          <w:p w:rsidR="009F1CF1" w:rsidRDefault="009F1CF1">
            <w:pPr>
              <w:ind w:firstLine="459"/>
              <w:jc w:val="both"/>
              <w:rPr>
                <w:sz w:val="26"/>
                <w:szCs w:val="26"/>
              </w:rPr>
            </w:pPr>
          </w:p>
        </w:tc>
      </w:tr>
      <w:tr w:rsidR="009F1CF1" w:rsidTr="009F1CF1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муниципальной 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Default="009F1CF1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обеспечения услугами ЖКХ населения </w:t>
            </w:r>
            <w:proofErr w:type="spellStart"/>
            <w:r>
              <w:rPr>
                <w:sz w:val="26"/>
                <w:szCs w:val="26"/>
              </w:rPr>
              <w:t>Копенкинского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Россошанского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путем повышения роста качества и надежности предоставления жилищно-коммунальных услуг. </w:t>
            </w:r>
          </w:p>
        </w:tc>
      </w:tr>
      <w:tr w:rsidR="009F1CF1" w:rsidTr="009F1CF1">
        <w:trPr>
          <w:trHeight w:val="127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F1" w:rsidRDefault="009F1CF1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реализуется в один этап.</w:t>
            </w:r>
          </w:p>
          <w:p w:rsidR="009F1CF1" w:rsidRDefault="009F1CF1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2014 - 2019 годы.</w:t>
            </w:r>
          </w:p>
          <w:p w:rsidR="009F1CF1" w:rsidRDefault="009F1CF1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9F1CF1" w:rsidTr="009F1CF1">
        <w:trPr>
          <w:trHeight w:val="2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и источники финансирования муниципальной программы </w:t>
            </w:r>
          </w:p>
          <w:p w:rsidR="009F1CF1" w:rsidRDefault="009F1C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F1" w:rsidRDefault="009F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муниципальной программы за счет средств бюджета </w:t>
            </w:r>
            <w:proofErr w:type="spellStart"/>
            <w:r>
              <w:rPr>
                <w:sz w:val="26"/>
                <w:szCs w:val="26"/>
              </w:rPr>
              <w:t>Копенкинского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всего – 150,1тыс. рублей, в том числе по годам реализации:</w:t>
            </w:r>
          </w:p>
          <w:p w:rsidR="009F1CF1" w:rsidRDefault="009F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2014год – 70,9тыс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уб.;</w:t>
            </w:r>
          </w:p>
          <w:p w:rsidR="009F1CF1" w:rsidRDefault="009F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2015год – 48,3тыс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уб.;</w:t>
            </w:r>
          </w:p>
          <w:p w:rsidR="009F1CF1" w:rsidRDefault="009F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2016год – 30,9тыс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уб.;</w:t>
            </w:r>
          </w:p>
          <w:p w:rsidR="009F1CF1" w:rsidRDefault="009F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2017 – 2019годы – 0тыс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</w:p>
          <w:p w:rsidR="009F1CF1" w:rsidRDefault="009F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9F1CF1" w:rsidRDefault="009F1CF1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9F1CF1" w:rsidTr="009F1CF1">
        <w:trPr>
          <w:trHeight w:val="34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CF1" w:rsidRDefault="009F1CF1">
            <w:pPr>
              <w:ind w:firstLine="4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Обеспечение качественными услугами ЖКХ населения </w:t>
            </w:r>
            <w:proofErr w:type="spellStart"/>
            <w:r>
              <w:rPr>
                <w:sz w:val="26"/>
                <w:szCs w:val="26"/>
              </w:rPr>
              <w:t>Копенкинского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поселения.</w:t>
            </w:r>
          </w:p>
          <w:p w:rsidR="009F1CF1" w:rsidRDefault="009F1CF1">
            <w:pPr>
              <w:ind w:firstLine="41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9F1CF1" w:rsidTr="009F1CF1">
        <w:trPr>
          <w:trHeight w:val="7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CF1" w:rsidRDefault="009F1CF1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1.Количество аварий на объектах коммунальной инфраструктуры.</w:t>
            </w:r>
          </w:p>
          <w:p w:rsidR="009F1CF1" w:rsidRDefault="009F1CF1">
            <w:pPr>
              <w:ind w:firstLine="459"/>
              <w:jc w:val="both"/>
              <w:rPr>
                <w:sz w:val="26"/>
                <w:szCs w:val="26"/>
              </w:rPr>
            </w:pPr>
          </w:p>
        </w:tc>
      </w:tr>
      <w:tr w:rsidR="009F1CF1" w:rsidTr="009F1CF1">
        <w:trPr>
          <w:trHeight w:val="56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F1" w:rsidRDefault="009F1CF1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Эффективность функционирования системы коммунальной инфраструктуры.</w:t>
            </w:r>
          </w:p>
          <w:p w:rsidR="009F1CF1" w:rsidRDefault="009F1CF1">
            <w:pPr>
              <w:ind w:firstLine="459"/>
              <w:jc w:val="both"/>
              <w:rPr>
                <w:sz w:val="26"/>
                <w:szCs w:val="26"/>
              </w:rPr>
            </w:pPr>
          </w:p>
        </w:tc>
      </w:tr>
    </w:tbl>
    <w:p w:rsidR="009F1CF1" w:rsidRPr="002E21CE" w:rsidRDefault="009F1CF1" w:rsidP="009F1CF1">
      <w:pPr>
        <w:jc w:val="both"/>
        <w:rPr>
          <w:b/>
          <w:bCs/>
          <w:caps/>
          <w:sz w:val="26"/>
          <w:szCs w:val="26"/>
        </w:rPr>
      </w:pPr>
    </w:p>
    <w:p w:rsidR="009F1CF1" w:rsidRPr="002E21CE" w:rsidRDefault="009F1CF1" w:rsidP="009F1CF1">
      <w:pPr>
        <w:ind w:firstLine="540"/>
        <w:jc w:val="center"/>
        <w:rPr>
          <w:b/>
          <w:bCs/>
          <w:caps/>
          <w:sz w:val="26"/>
          <w:szCs w:val="26"/>
        </w:rPr>
      </w:pPr>
      <w:r w:rsidRPr="002E21CE">
        <w:rPr>
          <w:b/>
          <w:bCs/>
          <w:caps/>
          <w:sz w:val="26"/>
          <w:szCs w:val="26"/>
        </w:rPr>
        <w:t>1. Общая характеристика сферы реализации муниципальной программы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Сферой реализации муниципальной программы является жилищно-коммунальный комплекс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Россошанского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9F1CF1" w:rsidRDefault="009F1CF1" w:rsidP="009F1CF1">
      <w:pPr>
        <w:ind w:firstLine="54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Управление эффективностью жилищно-коммунального хозяйства является важной и приоритетной задачей, стоящей перед органами местного самоуправления.</w:t>
      </w:r>
      <w:r>
        <w:rPr>
          <w:color w:val="FF0000"/>
          <w:sz w:val="26"/>
          <w:szCs w:val="26"/>
        </w:rPr>
        <w:t xml:space="preserve"> 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Остается нерешенной проблема с сетями водоснабжения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поселения, требующими значительных финансовых вложений для проведения полной модернизации. Высокая степень износа данных сетей становится причиной аварийных потерь воды в системе.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связи с этим органы местного самоуправления должны сосредоточить усилия на решении основной задачи: с поддержанием технического состояния коммунальной инфраструктуры поселения на стабильно высоком уровне.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</w:t>
      </w:r>
    </w:p>
    <w:p w:rsidR="009F1CF1" w:rsidRDefault="009F1CF1" w:rsidP="002E21CE">
      <w:pPr>
        <w:jc w:val="both"/>
        <w:rPr>
          <w:sz w:val="26"/>
          <w:szCs w:val="26"/>
        </w:rPr>
      </w:pPr>
    </w:p>
    <w:p w:rsidR="002E21CE" w:rsidRDefault="009F1CF1" w:rsidP="002E21CE">
      <w:pPr>
        <w:ind w:firstLine="540"/>
        <w:jc w:val="center"/>
        <w:outlineLvl w:val="1"/>
        <w:rPr>
          <w:b/>
          <w:bCs/>
          <w:caps/>
          <w:sz w:val="26"/>
          <w:szCs w:val="26"/>
        </w:rPr>
      </w:pPr>
      <w:r w:rsidRPr="002E21CE">
        <w:rPr>
          <w:b/>
          <w:bCs/>
          <w:caps/>
          <w:sz w:val="26"/>
          <w:szCs w:val="26"/>
        </w:rPr>
        <w:t xml:space="preserve">2. Приоритеты в сфере реализации муниципальной программы, цели, задачи и показатели  (индикаторы) </w:t>
      </w:r>
    </w:p>
    <w:p w:rsidR="002E21CE" w:rsidRDefault="009F1CF1" w:rsidP="002E21CE">
      <w:pPr>
        <w:ind w:firstLine="540"/>
        <w:jc w:val="center"/>
        <w:outlineLvl w:val="1"/>
        <w:rPr>
          <w:b/>
          <w:bCs/>
          <w:caps/>
          <w:sz w:val="26"/>
          <w:szCs w:val="26"/>
        </w:rPr>
      </w:pPr>
      <w:r w:rsidRPr="002E21CE">
        <w:rPr>
          <w:b/>
          <w:bCs/>
          <w:caps/>
          <w:sz w:val="26"/>
          <w:szCs w:val="26"/>
        </w:rPr>
        <w:t xml:space="preserve">достижения целей и решения задач, описание основных ожидаемых конечных результатов </w:t>
      </w:r>
      <w:proofErr w:type="gramStart"/>
      <w:r w:rsidRPr="002E21CE">
        <w:rPr>
          <w:b/>
          <w:bCs/>
          <w:caps/>
          <w:sz w:val="26"/>
          <w:szCs w:val="26"/>
        </w:rPr>
        <w:t>муниципальной</w:t>
      </w:r>
      <w:proofErr w:type="gramEnd"/>
      <w:r w:rsidRPr="002E21CE">
        <w:rPr>
          <w:b/>
          <w:bCs/>
          <w:caps/>
          <w:sz w:val="26"/>
          <w:szCs w:val="26"/>
        </w:rPr>
        <w:t xml:space="preserve"> </w:t>
      </w:r>
    </w:p>
    <w:p w:rsidR="002E21CE" w:rsidRDefault="009F1CF1" w:rsidP="002E21CE">
      <w:pPr>
        <w:ind w:firstLine="540"/>
        <w:jc w:val="center"/>
        <w:outlineLvl w:val="1"/>
        <w:rPr>
          <w:b/>
          <w:bCs/>
          <w:caps/>
          <w:sz w:val="26"/>
          <w:szCs w:val="26"/>
        </w:rPr>
      </w:pPr>
      <w:r w:rsidRPr="002E21CE">
        <w:rPr>
          <w:b/>
          <w:bCs/>
          <w:caps/>
          <w:sz w:val="26"/>
          <w:szCs w:val="26"/>
        </w:rPr>
        <w:t xml:space="preserve">программы, сроков и этапов реализации </w:t>
      </w:r>
    </w:p>
    <w:p w:rsidR="009F1CF1" w:rsidRPr="002E21CE" w:rsidRDefault="009F1CF1" w:rsidP="002E21CE">
      <w:pPr>
        <w:ind w:firstLine="540"/>
        <w:jc w:val="center"/>
        <w:outlineLvl w:val="1"/>
        <w:rPr>
          <w:b/>
          <w:bCs/>
          <w:caps/>
          <w:sz w:val="26"/>
          <w:szCs w:val="26"/>
        </w:rPr>
      </w:pPr>
      <w:r w:rsidRPr="002E21CE">
        <w:rPr>
          <w:b/>
          <w:bCs/>
          <w:caps/>
          <w:sz w:val="26"/>
          <w:szCs w:val="26"/>
        </w:rPr>
        <w:t>МУНИЦИПАЛЬНОЙ программы</w:t>
      </w:r>
    </w:p>
    <w:p w:rsidR="009F1CF1" w:rsidRDefault="009F1CF1" w:rsidP="009F1CF1">
      <w:pPr>
        <w:ind w:firstLine="540"/>
        <w:jc w:val="center"/>
        <w:outlineLvl w:val="1"/>
        <w:rPr>
          <w:bCs/>
          <w:caps/>
          <w:sz w:val="26"/>
          <w:szCs w:val="26"/>
        </w:rPr>
      </w:pPr>
    </w:p>
    <w:p w:rsidR="009F1CF1" w:rsidRPr="002E21CE" w:rsidRDefault="009F1CF1" w:rsidP="009F1CF1">
      <w:pPr>
        <w:ind w:firstLine="851"/>
        <w:jc w:val="both"/>
        <w:outlineLvl w:val="2"/>
        <w:rPr>
          <w:b/>
          <w:sz w:val="26"/>
          <w:szCs w:val="26"/>
        </w:rPr>
      </w:pPr>
      <w:r w:rsidRPr="002E21CE">
        <w:rPr>
          <w:b/>
          <w:sz w:val="26"/>
          <w:szCs w:val="26"/>
        </w:rPr>
        <w:t>Целью муниципальной программы является:</w:t>
      </w:r>
    </w:p>
    <w:p w:rsidR="009F1CF1" w:rsidRDefault="009F1CF1" w:rsidP="009F1CF1">
      <w:pPr>
        <w:ind w:firstLine="851"/>
        <w:jc w:val="both"/>
        <w:outlineLvl w:val="2"/>
        <w:rPr>
          <w:b/>
          <w:sz w:val="26"/>
          <w:szCs w:val="26"/>
        </w:rPr>
      </w:pPr>
    </w:p>
    <w:p w:rsidR="009F1CF1" w:rsidRDefault="009F1CF1" w:rsidP="009F1C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Обеспечение качественными услугами ЖКХ населения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Состав показателей (индикаторов) реализации муниципальной программы 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p w:rsidR="002E21CE" w:rsidRDefault="002E21CE" w:rsidP="009F1CF1">
      <w:pPr>
        <w:ind w:firstLine="540"/>
        <w:jc w:val="both"/>
        <w:rPr>
          <w:sz w:val="26"/>
          <w:szCs w:val="26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53"/>
        <w:gridCol w:w="3402"/>
      </w:tblGrid>
      <w:tr w:rsidR="009F1CF1" w:rsidTr="009F1CF1">
        <w:trPr>
          <w:trHeight w:val="400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(индикаторы)</w:t>
            </w:r>
            <w:r>
              <w:rPr>
                <w:sz w:val="26"/>
                <w:szCs w:val="26"/>
              </w:rPr>
              <w:br/>
              <w:t>Муниципальной программы</w:t>
            </w:r>
          </w:p>
        </w:tc>
      </w:tr>
      <w:tr w:rsidR="009F1CF1" w:rsidTr="009F1CF1">
        <w:trPr>
          <w:trHeight w:val="800"/>
        </w:trPr>
        <w:tc>
          <w:tcPr>
            <w:tcW w:w="6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1. Обеспечение качественными услугами ЖКХ населения </w:t>
            </w:r>
            <w:proofErr w:type="spellStart"/>
            <w:r>
              <w:rPr>
                <w:sz w:val="26"/>
                <w:szCs w:val="26"/>
              </w:rPr>
              <w:t>Копенкинского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аварий на объектах коммунальной инфраструктуры. </w:t>
            </w:r>
          </w:p>
        </w:tc>
      </w:tr>
    </w:tbl>
    <w:p w:rsidR="009F1CF1" w:rsidRDefault="009F1CF1" w:rsidP="009F1CF1">
      <w:pPr>
        <w:ind w:firstLine="540"/>
        <w:jc w:val="both"/>
        <w:outlineLvl w:val="1"/>
        <w:rPr>
          <w:bCs/>
          <w:sz w:val="26"/>
          <w:szCs w:val="26"/>
        </w:rPr>
      </w:pPr>
    </w:p>
    <w:p w:rsidR="009F1CF1" w:rsidRPr="002E21CE" w:rsidRDefault="009F1CF1" w:rsidP="002E21C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Перечень и значения целевых показателей (индикаторов) приведены в приложении №1к настоящей Муниципальной программе.</w:t>
      </w:r>
    </w:p>
    <w:p w:rsidR="009F1CF1" w:rsidRDefault="009F1CF1" w:rsidP="002E21CE">
      <w:pPr>
        <w:ind w:firstLine="45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муниципальной программы должна привести к следующим результатам:</w:t>
      </w:r>
    </w:p>
    <w:p w:rsidR="009F1CF1" w:rsidRDefault="009F1CF1" w:rsidP="002E21C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обеспечение качественными услугами ЖКХ населения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будет реализовываться в период 2014 - 2019 годы. </w:t>
      </w:r>
    </w:p>
    <w:p w:rsidR="009F1CF1" w:rsidRPr="002E21CE" w:rsidRDefault="009F1CF1" w:rsidP="009F1CF1">
      <w:pPr>
        <w:jc w:val="both"/>
        <w:outlineLvl w:val="3"/>
        <w:rPr>
          <w:b/>
          <w:bCs/>
          <w:caps/>
          <w:sz w:val="26"/>
          <w:szCs w:val="26"/>
        </w:rPr>
      </w:pPr>
    </w:p>
    <w:p w:rsidR="009F1CF1" w:rsidRPr="002E21CE" w:rsidRDefault="009F1CF1" w:rsidP="009F1CF1">
      <w:pPr>
        <w:shd w:val="clear" w:color="auto" w:fill="FFFFFF"/>
        <w:tabs>
          <w:tab w:val="left" w:pos="1128"/>
        </w:tabs>
        <w:ind w:right="5"/>
        <w:jc w:val="center"/>
        <w:rPr>
          <w:b/>
          <w:bCs/>
          <w:sz w:val="26"/>
          <w:szCs w:val="26"/>
        </w:rPr>
      </w:pPr>
      <w:r w:rsidRPr="002E21CE">
        <w:rPr>
          <w:b/>
          <w:bCs/>
          <w:sz w:val="26"/>
          <w:szCs w:val="26"/>
        </w:rPr>
        <w:t>3.ОБОСНОВАНИЕ ВЫДЕЛЕНИЯ ПОДПРОГРАММ МУНИЦИПАЛЬНОЙ ПРОГРАММЫ И ОБОБЩЕННАЯ ХАРАКТЕРИСТИКА ОСНОВНЫХ МЕРОПРИЯТИЙ ПРОГРАММЫ.</w:t>
      </w:r>
    </w:p>
    <w:p w:rsidR="009F1CF1" w:rsidRDefault="009F1CF1" w:rsidP="009F1CF1">
      <w:pPr>
        <w:jc w:val="both"/>
        <w:rPr>
          <w:sz w:val="26"/>
          <w:szCs w:val="26"/>
        </w:rPr>
      </w:pPr>
    </w:p>
    <w:p w:rsidR="009F1CF1" w:rsidRDefault="009F1CF1" w:rsidP="002E21CE">
      <w:pPr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Выделение подпрограмм осуществлено по отраслевому признаку в соответствии с целями Муниципальной программы.</w:t>
      </w:r>
      <w:r>
        <w:rPr>
          <w:bCs/>
          <w:sz w:val="26"/>
          <w:szCs w:val="26"/>
        </w:rPr>
        <w:t xml:space="preserve"> 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Подпрограмма 1 «Создание условий для обеспечения качественными услугами ЖКХ населения </w:t>
      </w:r>
      <w:proofErr w:type="spellStart"/>
      <w:r>
        <w:rPr>
          <w:bCs/>
          <w:sz w:val="26"/>
          <w:szCs w:val="26"/>
        </w:rPr>
        <w:t>Копенкинского</w:t>
      </w:r>
      <w:proofErr w:type="spellEnd"/>
      <w:r>
        <w:rPr>
          <w:bCs/>
          <w:sz w:val="26"/>
          <w:szCs w:val="26"/>
        </w:rPr>
        <w:t xml:space="preserve"> сельского поселения». </w:t>
      </w:r>
      <w:r>
        <w:rPr>
          <w:sz w:val="26"/>
          <w:szCs w:val="26"/>
        </w:rPr>
        <w:t xml:space="preserve">Реализация подпрограммы будет способствовать  реконструкции и повышения технического уровня и надёжности функционирования централизованных систем водоснабжения, артезианских скважин, снижению непроизводительных потерь воды при ее транспортировке и использовании; увеличению </w:t>
      </w:r>
      <w:proofErr w:type="spellStart"/>
      <w:r>
        <w:rPr>
          <w:sz w:val="26"/>
          <w:szCs w:val="26"/>
        </w:rPr>
        <w:t>энергоэффективности</w:t>
      </w:r>
      <w:proofErr w:type="spellEnd"/>
      <w:r>
        <w:rPr>
          <w:sz w:val="26"/>
          <w:szCs w:val="26"/>
        </w:rPr>
        <w:t xml:space="preserve"> технологических процессов в сфере водопроводно-канализационного хозяйства.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1. Содержание и модернизация жилищно-коммунального комплекса. Основное мероприятие предусматривает, снижение риска возникновения аварийных ситуаций, улучшение качества предлагаемых жилищно-коммунальных услуг. Реализация программы планируется в один этап. В течение реализации программы будет осуществлена реализация  мероприятий по ликвидации ветхих водопроводных сетей. 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</w:p>
    <w:p w:rsidR="002E21CE" w:rsidRDefault="009F1CF1" w:rsidP="002E21CE">
      <w:pPr>
        <w:numPr>
          <w:ilvl w:val="0"/>
          <w:numId w:val="1"/>
        </w:numPr>
        <w:jc w:val="center"/>
        <w:rPr>
          <w:b/>
          <w:caps/>
          <w:sz w:val="26"/>
          <w:szCs w:val="26"/>
        </w:rPr>
      </w:pPr>
      <w:r w:rsidRPr="002E21CE">
        <w:rPr>
          <w:b/>
          <w:caps/>
          <w:sz w:val="26"/>
          <w:szCs w:val="26"/>
        </w:rPr>
        <w:t>Финан</w:t>
      </w:r>
      <w:r w:rsidR="002E21CE">
        <w:rPr>
          <w:b/>
          <w:caps/>
          <w:sz w:val="26"/>
          <w:szCs w:val="26"/>
        </w:rPr>
        <w:t>совое обеспечение реализации</w:t>
      </w:r>
    </w:p>
    <w:p w:rsidR="009F1CF1" w:rsidRPr="002E21CE" w:rsidRDefault="009F1CF1" w:rsidP="002E21CE">
      <w:pPr>
        <w:ind w:left="720"/>
        <w:jc w:val="center"/>
        <w:rPr>
          <w:b/>
          <w:caps/>
          <w:sz w:val="26"/>
          <w:szCs w:val="26"/>
        </w:rPr>
      </w:pPr>
      <w:r w:rsidRPr="002E21CE">
        <w:rPr>
          <w:b/>
          <w:caps/>
          <w:sz w:val="26"/>
          <w:szCs w:val="26"/>
        </w:rPr>
        <w:t>муниципальной программы</w:t>
      </w:r>
    </w:p>
    <w:p w:rsidR="009F1CF1" w:rsidRDefault="009F1CF1" w:rsidP="009F1CF1">
      <w:pPr>
        <w:jc w:val="center"/>
        <w:rPr>
          <w:caps/>
          <w:sz w:val="26"/>
          <w:szCs w:val="26"/>
        </w:rPr>
      </w:pP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 муниципальной программы приведено в приложении №2к настоящей Муниципальной программе.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Объем финансирования Муниципальной программы подлежит ежегодному уточнению.</w:t>
      </w:r>
    </w:p>
    <w:p w:rsidR="009F1CF1" w:rsidRDefault="009F1CF1" w:rsidP="002E21CE">
      <w:pPr>
        <w:jc w:val="both"/>
        <w:rPr>
          <w:sz w:val="26"/>
          <w:szCs w:val="26"/>
        </w:rPr>
      </w:pPr>
    </w:p>
    <w:p w:rsidR="002E21CE" w:rsidRDefault="009F1CF1" w:rsidP="002E21CE">
      <w:pPr>
        <w:jc w:val="center"/>
        <w:rPr>
          <w:b/>
          <w:caps/>
          <w:sz w:val="26"/>
          <w:szCs w:val="26"/>
        </w:rPr>
      </w:pPr>
      <w:r w:rsidRPr="002E21CE">
        <w:rPr>
          <w:b/>
          <w:caps/>
          <w:sz w:val="26"/>
          <w:szCs w:val="26"/>
        </w:rPr>
        <w:t xml:space="preserve">5. Анализ рисков реализации муниципальной программы и описание мер управления рисками реализации </w:t>
      </w:r>
    </w:p>
    <w:p w:rsidR="009F1CF1" w:rsidRPr="002E21CE" w:rsidRDefault="009F1CF1" w:rsidP="002E21CE">
      <w:pPr>
        <w:jc w:val="center"/>
        <w:rPr>
          <w:b/>
          <w:caps/>
          <w:sz w:val="26"/>
          <w:szCs w:val="26"/>
        </w:rPr>
      </w:pPr>
      <w:r w:rsidRPr="002E21CE">
        <w:rPr>
          <w:b/>
          <w:caps/>
          <w:sz w:val="26"/>
          <w:szCs w:val="26"/>
        </w:rPr>
        <w:t>муниципальной программы</w:t>
      </w:r>
    </w:p>
    <w:p w:rsidR="009F1CF1" w:rsidRDefault="009F1CF1" w:rsidP="009F1CF1">
      <w:pPr>
        <w:jc w:val="both"/>
        <w:rPr>
          <w:caps/>
          <w:sz w:val="26"/>
          <w:szCs w:val="26"/>
        </w:rPr>
      </w:pP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>
        <w:rPr>
          <w:sz w:val="26"/>
          <w:szCs w:val="26"/>
        </w:rPr>
        <w:t>бюджетирования</w:t>
      </w:r>
      <w:proofErr w:type="spellEnd"/>
      <w:r>
        <w:rPr>
          <w:sz w:val="26"/>
          <w:szCs w:val="26"/>
        </w:rPr>
        <w:t xml:space="preserve">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</w:t>
      </w:r>
      <w:r>
        <w:rPr>
          <w:sz w:val="26"/>
          <w:szCs w:val="26"/>
        </w:rPr>
        <w:lastRenderedPageBreak/>
        <w:t>реализации Муниципальной программы по причине недофинансирования можно считать умеренным.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Реализации Муниципальной программы также угрожают следующие  риски, которые связаны с изменениями внешней среды и которыми невозможно </w:t>
      </w:r>
      <w:proofErr w:type="gramStart"/>
      <w:r>
        <w:rPr>
          <w:sz w:val="26"/>
          <w:szCs w:val="26"/>
        </w:rPr>
        <w:t>управлять</w:t>
      </w:r>
      <w:proofErr w:type="gramEnd"/>
      <w:r>
        <w:rPr>
          <w:sz w:val="26"/>
          <w:szCs w:val="26"/>
        </w:rPr>
        <w:t xml:space="preserve"> в рамках реализации Муниципальной программы: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  такой риск для реализации муниципальной программы может быть качественно оценен как высокий;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коммунальной инфраструктуры в отдельных муниципалитетах, а также потребовать концентрации бюджетных средств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Снизить риски возможно за счет оптимизации финансовых расходов на уровне Муниципальной программы, технической политики, направленной на своевременную модернизацию информационно-технического обеспечения и грамотной кадровой политики, включая подготовку квалифицированных специалистов для всех направлений реализации Муниципальной программы.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рисками реализации Муниципальной программы, которыми могут управлять ответственный исполнитель и соисполнители Муниципальной программы, должно соответствовать задачам и полномочиям органов  власти и организаций, задействованных в реализации Муниципальной программы.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рисками реализации подпрограммы будет осуществляться путем координации деятельности всех, участвующих в реализации подпрограммы.</w:t>
      </w:r>
    </w:p>
    <w:p w:rsidR="009F1CF1" w:rsidRPr="002E21CE" w:rsidRDefault="009F1CF1" w:rsidP="009F1CF1">
      <w:pPr>
        <w:ind w:firstLine="540"/>
        <w:jc w:val="both"/>
        <w:rPr>
          <w:b/>
          <w:sz w:val="26"/>
          <w:szCs w:val="26"/>
        </w:rPr>
      </w:pPr>
    </w:p>
    <w:p w:rsidR="002E21CE" w:rsidRDefault="009F1CF1" w:rsidP="009F1CF1">
      <w:pPr>
        <w:ind w:firstLine="540"/>
        <w:jc w:val="center"/>
        <w:rPr>
          <w:b/>
          <w:caps/>
          <w:sz w:val="26"/>
          <w:szCs w:val="26"/>
        </w:rPr>
      </w:pPr>
      <w:r w:rsidRPr="002E21CE">
        <w:rPr>
          <w:b/>
          <w:caps/>
          <w:sz w:val="26"/>
          <w:szCs w:val="26"/>
        </w:rPr>
        <w:t xml:space="preserve">6. Оценка эффективности реализации </w:t>
      </w:r>
    </w:p>
    <w:p w:rsidR="009F1CF1" w:rsidRPr="002E21CE" w:rsidRDefault="009F1CF1" w:rsidP="009F1CF1">
      <w:pPr>
        <w:ind w:firstLine="540"/>
        <w:jc w:val="center"/>
        <w:rPr>
          <w:b/>
          <w:caps/>
          <w:sz w:val="26"/>
          <w:szCs w:val="26"/>
        </w:rPr>
      </w:pPr>
      <w:r w:rsidRPr="002E21CE">
        <w:rPr>
          <w:b/>
          <w:caps/>
          <w:sz w:val="26"/>
          <w:szCs w:val="26"/>
        </w:rPr>
        <w:t>муниципальной программы</w:t>
      </w:r>
    </w:p>
    <w:p w:rsidR="009F1CF1" w:rsidRDefault="009F1CF1" w:rsidP="009F1CF1">
      <w:pPr>
        <w:ind w:firstLine="540"/>
        <w:jc w:val="center"/>
        <w:rPr>
          <w:caps/>
          <w:sz w:val="26"/>
          <w:szCs w:val="26"/>
        </w:rPr>
      </w:pP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поселения, утвержденным  постановлением администрации Александровского сельского поселения от 25.11.2013 года № 39.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>
        <w:rPr>
          <w:sz w:val="26"/>
          <w:szCs w:val="26"/>
        </w:rPr>
        <w:t>оценки степени эффективности реализации мероприятий  муниципальной программы</w:t>
      </w:r>
      <w:proofErr w:type="gramEnd"/>
      <w:r>
        <w:rPr>
          <w:sz w:val="26"/>
          <w:szCs w:val="26"/>
        </w:rPr>
        <w:t>.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реализации муниципальной программы проводится на основе: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,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- степень достижения целей (решения задач);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33350" cy="247650"/>
            <wp:effectExtent l="1905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- фактическое значение индикатора (показателя) муниципальной программы;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104775" cy="219075"/>
            <wp:effectExtent l="19050" t="0" r="9525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419225" cy="247650"/>
            <wp:effectExtent l="1905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,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19075" cy="247650"/>
            <wp:effectExtent l="1905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 считается реализуемой с высоким уровнем эффективности, если: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уровень финансирования реализации мероприятий муниципальной программы </w:t>
      </w:r>
      <w:r>
        <w:rPr>
          <w:noProof/>
          <w:position w:val="-14"/>
          <w:sz w:val="26"/>
          <w:szCs w:val="26"/>
        </w:rPr>
        <w:drawing>
          <wp:inline distT="0" distB="0" distL="0" distR="0">
            <wp:extent cx="323850" cy="2190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составил не менее 90%.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 считается реализуемой с удовлетворительным уровнем эффективности, если: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уровень финансирования реализации основных мероприятий муниципальной программы </w:t>
      </w:r>
      <w:r>
        <w:rPr>
          <w:noProof/>
          <w:position w:val="-14"/>
          <w:sz w:val="26"/>
          <w:szCs w:val="26"/>
        </w:rPr>
        <w:drawing>
          <wp:inline distT="0" distB="0" distL="0" distR="0">
            <wp:extent cx="323850" cy="21907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составил не менее 70%.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9F1CF1" w:rsidRDefault="009F1CF1" w:rsidP="009F1CF1">
      <w:pPr>
        <w:ind w:firstLine="709"/>
        <w:jc w:val="both"/>
        <w:rPr>
          <w:sz w:val="26"/>
          <w:szCs w:val="26"/>
        </w:rPr>
      </w:pPr>
    </w:p>
    <w:tbl>
      <w:tblPr>
        <w:tblW w:w="9654" w:type="dxa"/>
        <w:jc w:val="center"/>
        <w:tblLook w:val="04A0"/>
      </w:tblPr>
      <w:tblGrid>
        <w:gridCol w:w="3276"/>
        <w:gridCol w:w="6378"/>
      </w:tblGrid>
      <w:tr w:rsidR="009F1CF1" w:rsidTr="009F1CF1">
        <w:trPr>
          <w:trHeight w:val="1500"/>
          <w:jc w:val="center"/>
        </w:trPr>
        <w:tc>
          <w:tcPr>
            <w:tcW w:w="9654" w:type="dxa"/>
            <w:gridSpan w:val="2"/>
            <w:vAlign w:val="center"/>
          </w:tcPr>
          <w:p w:rsidR="009F1CF1" w:rsidRPr="002E21CE" w:rsidRDefault="009F1CF1">
            <w:pPr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 w:rsidRPr="002E21CE">
              <w:rPr>
                <w:b/>
                <w:caps/>
                <w:sz w:val="26"/>
                <w:szCs w:val="26"/>
              </w:rPr>
              <w:t>Подпрограмма 1. Создание условий для обеспечения качественными услугами ЖКХ населения КОПЕНКИНСКОГО сельского поселения</w:t>
            </w:r>
          </w:p>
          <w:p w:rsidR="009F1CF1" w:rsidRPr="002E21CE" w:rsidRDefault="009F1CF1">
            <w:pPr>
              <w:jc w:val="center"/>
              <w:rPr>
                <w:b/>
                <w:sz w:val="26"/>
                <w:szCs w:val="26"/>
              </w:rPr>
            </w:pPr>
          </w:p>
          <w:p w:rsidR="009F1CF1" w:rsidRDefault="009F1CF1">
            <w:pPr>
              <w:jc w:val="center"/>
              <w:rPr>
                <w:b/>
                <w:caps/>
                <w:sz w:val="26"/>
                <w:szCs w:val="26"/>
              </w:rPr>
            </w:pPr>
            <w:r w:rsidRPr="002E21CE">
              <w:rPr>
                <w:b/>
                <w:caps/>
                <w:sz w:val="26"/>
                <w:szCs w:val="26"/>
              </w:rPr>
              <w:t>Паспорт подпрограммы</w:t>
            </w:r>
          </w:p>
          <w:p w:rsidR="002E21CE" w:rsidRDefault="002E21CE">
            <w:pPr>
              <w:jc w:val="center"/>
              <w:rPr>
                <w:caps/>
                <w:sz w:val="26"/>
                <w:szCs w:val="26"/>
              </w:rPr>
            </w:pPr>
          </w:p>
        </w:tc>
      </w:tr>
      <w:tr w:rsidR="009F1CF1" w:rsidTr="009F1CF1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F1" w:rsidRDefault="009F1CF1">
            <w:pPr>
              <w:ind w:firstLine="45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 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Копенкинского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6"/>
                <w:szCs w:val="26"/>
              </w:rPr>
              <w:t>Россошанского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муниципального района Воронежской области</w:t>
            </w:r>
          </w:p>
          <w:p w:rsidR="009F1CF1" w:rsidRDefault="009F1CF1">
            <w:pPr>
              <w:ind w:firstLine="459"/>
              <w:rPr>
                <w:color w:val="000000"/>
                <w:sz w:val="26"/>
                <w:szCs w:val="26"/>
              </w:rPr>
            </w:pPr>
          </w:p>
        </w:tc>
      </w:tr>
      <w:tr w:rsidR="009F1CF1" w:rsidTr="009F1CF1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и модернизация жилищно-коммунального комплекса. </w:t>
            </w:r>
          </w:p>
          <w:p w:rsidR="009F1CF1" w:rsidRDefault="009F1CF1">
            <w:pPr>
              <w:rPr>
                <w:sz w:val="26"/>
                <w:szCs w:val="26"/>
              </w:rPr>
            </w:pPr>
          </w:p>
        </w:tc>
      </w:tr>
      <w:tr w:rsidR="009F1CF1" w:rsidTr="009F1CF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CF1" w:rsidRDefault="009F1CF1">
            <w:pPr>
              <w:tabs>
                <w:tab w:val="left" w:pos="58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качества жилищного обеспечения населения </w:t>
            </w:r>
            <w:proofErr w:type="spellStart"/>
            <w:r>
              <w:rPr>
                <w:sz w:val="26"/>
                <w:szCs w:val="26"/>
              </w:rPr>
              <w:t>Копенкинского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Россошанского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путем роста качества и надежности предоставления жилищно-коммунальных услуг.</w:t>
            </w:r>
          </w:p>
        </w:tc>
      </w:tr>
      <w:tr w:rsidR="009F1CF1" w:rsidTr="009F1CF1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 подпрограммы муниципальной 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F1" w:rsidRDefault="009F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реконструкции, повышения технического уровня и надёжности функционирования централизованных систем  водоснабжения; </w:t>
            </w:r>
          </w:p>
          <w:p w:rsidR="009F1CF1" w:rsidRDefault="009F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снижение объёмов потерь воды.</w:t>
            </w:r>
          </w:p>
          <w:p w:rsidR="009F1CF1" w:rsidRDefault="009F1CF1">
            <w:pPr>
              <w:rPr>
                <w:sz w:val="26"/>
                <w:szCs w:val="26"/>
              </w:rPr>
            </w:pPr>
          </w:p>
        </w:tc>
      </w:tr>
      <w:tr w:rsidR="009F1CF1" w:rsidTr="009F1CF1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индикаторы и показатели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CF1" w:rsidRDefault="009F1CF1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Количество аварий на объектах коммунальной инфраструктуры.</w:t>
            </w:r>
          </w:p>
        </w:tc>
      </w:tr>
      <w:tr w:rsidR="009F1CF1" w:rsidTr="009F1CF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ind w:firstLine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срок реализации 2014-2019 годы в один этап</w:t>
            </w:r>
          </w:p>
        </w:tc>
      </w:tr>
      <w:tr w:rsidR="009F1CF1" w:rsidTr="009F1CF1">
        <w:trPr>
          <w:trHeight w:val="165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по реализации подпрограммы за счет средств бюджета </w:t>
            </w:r>
            <w:proofErr w:type="spellStart"/>
            <w:r>
              <w:rPr>
                <w:sz w:val="26"/>
                <w:szCs w:val="26"/>
              </w:rPr>
              <w:t>Копенкинского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всего – 150,1тыс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ублей, в том числе по годам реализации:</w:t>
            </w:r>
          </w:p>
          <w:p w:rsidR="009F1CF1" w:rsidRDefault="009F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2014год – 70,9тыс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уб.;</w:t>
            </w:r>
          </w:p>
          <w:p w:rsidR="009F1CF1" w:rsidRDefault="009F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2015год – 48,3тыс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уб.;</w:t>
            </w:r>
          </w:p>
          <w:p w:rsidR="009F1CF1" w:rsidRDefault="009F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2016год – 30,9тыс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уб.;</w:t>
            </w:r>
          </w:p>
          <w:p w:rsidR="009F1CF1" w:rsidRDefault="009F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– 2019годы – 0тыс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</w:p>
          <w:p w:rsidR="009F1CF1" w:rsidRDefault="009F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9F1CF1" w:rsidRDefault="009F1CF1">
            <w:pPr>
              <w:rPr>
                <w:sz w:val="26"/>
                <w:szCs w:val="26"/>
              </w:rPr>
            </w:pPr>
          </w:p>
        </w:tc>
      </w:tr>
      <w:tr w:rsidR="009F1CF1" w:rsidTr="009F1CF1">
        <w:trPr>
          <w:trHeight w:val="7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 w:val="26"/>
                <w:szCs w:val="26"/>
              </w:rPr>
            </w:pPr>
          </w:p>
          <w:p w:rsidR="009F1CF1" w:rsidRDefault="009F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качественными услугами ЖКХ населения </w:t>
            </w:r>
            <w:proofErr w:type="spellStart"/>
            <w:r>
              <w:rPr>
                <w:sz w:val="26"/>
                <w:szCs w:val="26"/>
              </w:rPr>
              <w:t>Копенкинского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9F1CF1" w:rsidRDefault="009F1CF1">
            <w:pPr>
              <w:rPr>
                <w:sz w:val="26"/>
                <w:szCs w:val="26"/>
              </w:rPr>
            </w:pPr>
          </w:p>
        </w:tc>
      </w:tr>
    </w:tbl>
    <w:p w:rsidR="009F1CF1" w:rsidRDefault="009F1CF1" w:rsidP="009F1CF1">
      <w:pPr>
        <w:ind w:firstLine="709"/>
        <w:rPr>
          <w:sz w:val="26"/>
          <w:szCs w:val="26"/>
        </w:rPr>
      </w:pPr>
    </w:p>
    <w:p w:rsidR="009F1CF1" w:rsidRPr="002E21CE" w:rsidRDefault="009F1CF1" w:rsidP="009F1CF1">
      <w:pPr>
        <w:jc w:val="center"/>
        <w:rPr>
          <w:b/>
          <w:caps/>
          <w:sz w:val="26"/>
          <w:szCs w:val="26"/>
        </w:rPr>
      </w:pPr>
    </w:p>
    <w:p w:rsidR="009F1CF1" w:rsidRPr="002E21CE" w:rsidRDefault="009F1CF1" w:rsidP="009F1CF1">
      <w:pPr>
        <w:jc w:val="center"/>
        <w:rPr>
          <w:b/>
          <w:caps/>
          <w:sz w:val="26"/>
          <w:szCs w:val="26"/>
        </w:rPr>
      </w:pPr>
      <w:r w:rsidRPr="002E21CE">
        <w:rPr>
          <w:b/>
          <w:caps/>
          <w:sz w:val="26"/>
          <w:szCs w:val="26"/>
        </w:rPr>
        <w:t>1. Характеристика сферы реализации подпрограммы.</w:t>
      </w:r>
    </w:p>
    <w:p w:rsidR="009F1CF1" w:rsidRDefault="009F1CF1" w:rsidP="009F1CF1">
      <w:pPr>
        <w:jc w:val="center"/>
        <w:rPr>
          <w:caps/>
          <w:sz w:val="26"/>
          <w:szCs w:val="26"/>
        </w:rPr>
      </w:pPr>
    </w:p>
    <w:p w:rsidR="009F1CF1" w:rsidRDefault="009F1CF1" w:rsidP="009F1CF1">
      <w:pPr>
        <w:ind w:firstLine="54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Управление эффективностью жилищно-коммунального хозяйства является важной и приоритетной задачей, стоящей перед органами местного самоуправления.</w:t>
      </w:r>
      <w:r>
        <w:rPr>
          <w:color w:val="FF0000"/>
          <w:sz w:val="26"/>
          <w:szCs w:val="26"/>
        </w:rPr>
        <w:t xml:space="preserve"> 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Остается нерешенной проблема с сетями водоснабжения сел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поселения, требующими значительных финансовых вложений для проведения полной </w:t>
      </w:r>
      <w:r>
        <w:rPr>
          <w:sz w:val="26"/>
          <w:szCs w:val="26"/>
        </w:rPr>
        <w:lastRenderedPageBreak/>
        <w:t>модернизации. Высокая степень износа данных сетей становится причиной аварийных потерь воды в системе.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связи с этим органы местного самоуправления должны сосредоточить усилия на решении основной задачи: с поддержанием технического состояния коммунальной инфраструктуры поселения на стабильно высоком уровне.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</w:t>
      </w:r>
    </w:p>
    <w:p w:rsidR="009F1CF1" w:rsidRDefault="009F1CF1" w:rsidP="009F1CF1">
      <w:pPr>
        <w:ind w:firstLine="539"/>
        <w:jc w:val="both"/>
        <w:rPr>
          <w:sz w:val="26"/>
          <w:szCs w:val="26"/>
        </w:rPr>
      </w:pPr>
    </w:p>
    <w:p w:rsidR="009F1CF1" w:rsidRPr="002E21CE" w:rsidRDefault="009F1CF1" w:rsidP="009F1CF1">
      <w:pPr>
        <w:numPr>
          <w:ilvl w:val="0"/>
          <w:numId w:val="2"/>
        </w:numPr>
        <w:jc w:val="center"/>
        <w:rPr>
          <w:b/>
          <w:caps/>
          <w:sz w:val="26"/>
          <w:szCs w:val="26"/>
        </w:rPr>
      </w:pPr>
      <w:r w:rsidRPr="002E21CE">
        <w:rPr>
          <w:b/>
          <w:caps/>
          <w:sz w:val="26"/>
          <w:szCs w:val="26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9F1CF1" w:rsidRDefault="009F1CF1" w:rsidP="009F1CF1">
      <w:pPr>
        <w:ind w:left="567"/>
        <w:jc w:val="center"/>
        <w:rPr>
          <w:caps/>
          <w:sz w:val="26"/>
          <w:szCs w:val="26"/>
        </w:rPr>
      </w:pPr>
    </w:p>
    <w:p w:rsidR="009F1CF1" w:rsidRDefault="009F1CF1" w:rsidP="009F1CF1">
      <w:pPr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О</w:t>
      </w:r>
      <w:r>
        <w:rPr>
          <w:sz w:val="26"/>
          <w:szCs w:val="26"/>
        </w:rPr>
        <w:t>сновные задачи Подпрограммы: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осуществление реконструкции, повышения технического уровня и надёжности функционирования централизованных систем  водоснабжения; </w:t>
      </w:r>
    </w:p>
    <w:p w:rsidR="009F1CF1" w:rsidRDefault="009F1CF1" w:rsidP="002E21CE">
      <w:pPr>
        <w:jc w:val="both"/>
        <w:rPr>
          <w:sz w:val="26"/>
          <w:szCs w:val="26"/>
        </w:rPr>
      </w:pPr>
      <w:r>
        <w:rPr>
          <w:sz w:val="26"/>
          <w:szCs w:val="26"/>
        </w:rPr>
        <w:t>-  снижение объёмов потерь воды.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Цель  Подпрограммы:</w:t>
      </w:r>
    </w:p>
    <w:p w:rsidR="009F1CF1" w:rsidRDefault="009F1CF1" w:rsidP="009F1CF1">
      <w:pPr>
        <w:pStyle w:val="ConsPlusCell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качества жилищного обеспечения населения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Россошанского</w:t>
      </w:r>
      <w:proofErr w:type="spellEnd"/>
      <w:r>
        <w:rPr>
          <w:sz w:val="26"/>
          <w:szCs w:val="26"/>
        </w:rPr>
        <w:t xml:space="preserve"> муниципального района путем повышения  роста качества и надежности предоставления жилищно-коммунальных услуг.</w:t>
      </w:r>
    </w:p>
    <w:p w:rsidR="009F1CF1" w:rsidRDefault="009F1CF1" w:rsidP="009F1CF1">
      <w:pPr>
        <w:pStyle w:val="ConsPlusCell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 достижения обозначенных целей необходимо решение следующих задач: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осуществление реконструкции, повышения технического уровня и надёжности функционирования централизованных систем водоснабжения; 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>- снижение объёмов потерь воды.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>Целевым показателем (индикатором) следует считать: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аварий на объектах коммунальной инфраструктуры</w:t>
      </w:r>
    </w:p>
    <w:p w:rsidR="009F1CF1" w:rsidRPr="002E21CE" w:rsidRDefault="002E21CE" w:rsidP="002E2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F1CF1">
        <w:rPr>
          <w:sz w:val="26"/>
          <w:szCs w:val="26"/>
        </w:rPr>
        <w:t>Перечень и значения целевых показателей (индикаторов) приведены в приложении 1.</w:t>
      </w:r>
    </w:p>
    <w:p w:rsidR="009F1CF1" w:rsidRDefault="009F1CF1" w:rsidP="009F1C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Планируется достижение следующих основных результатов:</w:t>
      </w:r>
    </w:p>
    <w:p w:rsidR="009F1CF1" w:rsidRDefault="009F1CF1" w:rsidP="009F1C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качественными услугами ЖКХ населения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9F1CF1" w:rsidRPr="002E21CE" w:rsidRDefault="009F1CF1" w:rsidP="009F1CF1">
      <w:pPr>
        <w:tabs>
          <w:tab w:val="left" w:pos="9100"/>
        </w:tabs>
        <w:ind w:firstLine="700"/>
        <w:jc w:val="both"/>
        <w:rPr>
          <w:sz w:val="24"/>
          <w:szCs w:val="24"/>
        </w:rPr>
      </w:pPr>
      <w:r w:rsidRPr="002E21CE">
        <w:rPr>
          <w:sz w:val="24"/>
          <w:szCs w:val="24"/>
        </w:rPr>
        <w:t>Реализацию Подпрограммы предусматривается осуществить в один этап в 2014 -2019 гг.</w:t>
      </w:r>
    </w:p>
    <w:p w:rsidR="009F1CF1" w:rsidRDefault="009F1CF1" w:rsidP="009F1CF1">
      <w:pPr>
        <w:jc w:val="both"/>
        <w:rPr>
          <w:b/>
          <w:sz w:val="26"/>
          <w:szCs w:val="26"/>
        </w:rPr>
      </w:pPr>
    </w:p>
    <w:p w:rsidR="002E21CE" w:rsidRDefault="009F1CF1" w:rsidP="009F1CF1">
      <w:pPr>
        <w:ind w:firstLine="700"/>
        <w:jc w:val="center"/>
        <w:rPr>
          <w:b/>
          <w:caps/>
          <w:sz w:val="26"/>
          <w:szCs w:val="26"/>
        </w:rPr>
      </w:pPr>
      <w:r w:rsidRPr="002E21CE">
        <w:rPr>
          <w:b/>
          <w:caps/>
          <w:sz w:val="26"/>
          <w:szCs w:val="26"/>
        </w:rPr>
        <w:t xml:space="preserve">3. Характеристика основных мероприятий и </w:t>
      </w:r>
    </w:p>
    <w:p w:rsidR="009F1CF1" w:rsidRPr="002E21CE" w:rsidRDefault="009F1CF1" w:rsidP="009F1CF1">
      <w:pPr>
        <w:ind w:firstLine="700"/>
        <w:jc w:val="center"/>
        <w:rPr>
          <w:b/>
          <w:caps/>
          <w:sz w:val="26"/>
          <w:szCs w:val="26"/>
        </w:rPr>
      </w:pPr>
      <w:r w:rsidRPr="002E21CE">
        <w:rPr>
          <w:b/>
          <w:caps/>
          <w:sz w:val="26"/>
          <w:szCs w:val="26"/>
        </w:rPr>
        <w:t>мероприятий подпрограммы</w:t>
      </w:r>
    </w:p>
    <w:p w:rsidR="009F1CF1" w:rsidRDefault="009F1CF1" w:rsidP="009F1CF1">
      <w:pPr>
        <w:jc w:val="both"/>
        <w:rPr>
          <w:caps/>
          <w:sz w:val="26"/>
          <w:szCs w:val="26"/>
        </w:rPr>
      </w:pPr>
    </w:p>
    <w:p w:rsidR="009F1CF1" w:rsidRDefault="009F1CF1" w:rsidP="009F1C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достижения цели и задач Подпрограммы предусмотрена реализация  основного 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>мероприятия:</w:t>
      </w:r>
    </w:p>
    <w:p w:rsidR="009F1CF1" w:rsidRDefault="009F1CF1" w:rsidP="002E21CE">
      <w:pPr>
        <w:jc w:val="both"/>
        <w:rPr>
          <w:sz w:val="26"/>
          <w:szCs w:val="26"/>
        </w:rPr>
      </w:pPr>
      <w:r>
        <w:rPr>
          <w:sz w:val="26"/>
          <w:szCs w:val="26"/>
        </w:rPr>
        <w:t>Содержание и модернизация жилищно-коммунального комплекса.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caps/>
          <w:sz w:val="26"/>
          <w:szCs w:val="26"/>
        </w:rPr>
        <w:t xml:space="preserve">Основное мероприятие 1. </w:t>
      </w:r>
      <w:r>
        <w:rPr>
          <w:sz w:val="26"/>
          <w:szCs w:val="26"/>
        </w:rPr>
        <w:t xml:space="preserve">Содержание и модернизация жилищно-коммунального комплекса 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Износ  сетей водоснабжения является одним из основополагающих вопросов повышения качества жилищно-коммунального обслуживания населения. Протяженность сетей водоснабжения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 – 18980м. 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>Высокий процент износа сетей водоснабжения является причиной частых аварийных работ на сетях.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Данное обстоятельство отрицательно сказывается на водоснабжении  потребителей. </w:t>
      </w:r>
    </w:p>
    <w:p w:rsidR="009F1CF1" w:rsidRDefault="009F1CF1" w:rsidP="009F1CF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отметить, что применение программно-целевого метода обеспечит уход от ситуационного метода ремонта водопроводных сетей и позволит перейти к планово-предупредительному ремонту. Данное обстоятельство снизит как размер затрат на ремонтные работы, так и уменьшит количество внештатных ситуаций на водопроводных сетях. Производство работ по модернизации водопроводных сетей должно осуществляться с </w:t>
      </w:r>
      <w:r>
        <w:rPr>
          <w:sz w:val="26"/>
          <w:szCs w:val="26"/>
        </w:rPr>
        <w:lastRenderedPageBreak/>
        <w:t>применением современных материалов, оборудования и технологий.</w:t>
      </w:r>
    </w:p>
    <w:p w:rsidR="009F1CF1" w:rsidRDefault="009F1CF1" w:rsidP="009F1CF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Главной целью мероприятия является снижение доли утечек воды.  </w:t>
      </w:r>
    </w:p>
    <w:p w:rsidR="009F1CF1" w:rsidRDefault="009F1CF1" w:rsidP="009F1CF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Данные мероприятия носят социальный характер, в данном случае основным критерием эффективности которого является обеспечение бесперебойного и качественного водоснабжения потребителей.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обеспечение мероприятия может осуществляться за счет средств федерального, областного и местных бюджетов и внебюджетных источников.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бюджетных ассигнований на реализацию мероприятий утверждается правовыми актами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 сельского поселения.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реализацию мероприятия несет муниципальный заказчик.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Объемы финансирования мероприятия 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ходе реализации мероприятия, муниципальный заказчик осуществляет его мониторинг.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</w:p>
    <w:p w:rsidR="009F1CF1" w:rsidRPr="002E21CE" w:rsidRDefault="009F1CF1" w:rsidP="002E21CE">
      <w:pPr>
        <w:ind w:left="851" w:firstLine="708"/>
        <w:jc w:val="center"/>
        <w:rPr>
          <w:b/>
          <w:bCs/>
          <w:sz w:val="26"/>
          <w:szCs w:val="26"/>
        </w:rPr>
      </w:pPr>
      <w:r w:rsidRPr="002E21CE">
        <w:rPr>
          <w:b/>
          <w:bCs/>
          <w:sz w:val="26"/>
          <w:szCs w:val="26"/>
        </w:rPr>
        <w:t>4.ОСНОВНЫЕ МЕРЫ МУНИЦИПАЛЬНОГО И ПРАВОВОГО РЕГУЛИРОВАНИЯ ПОДПРОГРАММЫ</w:t>
      </w:r>
    </w:p>
    <w:p w:rsidR="009F1CF1" w:rsidRDefault="009F1CF1" w:rsidP="009F1CF1">
      <w:pPr>
        <w:ind w:left="75"/>
        <w:jc w:val="both"/>
        <w:rPr>
          <w:bCs/>
          <w:caps/>
          <w:sz w:val="26"/>
          <w:szCs w:val="26"/>
        </w:rPr>
      </w:pPr>
    </w:p>
    <w:p w:rsidR="009F1CF1" w:rsidRDefault="009F1CF1" w:rsidP="009F1CF1">
      <w:pPr>
        <w:pStyle w:val="a4"/>
        <w:ind w:left="0" w:firstLine="85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proofErr w:type="spellStart"/>
      <w:r>
        <w:rPr>
          <w:rFonts w:ascii="Times New Roman" w:hAnsi="Times New Roman"/>
          <w:szCs w:val="26"/>
        </w:rPr>
        <w:t>Копенкинского</w:t>
      </w:r>
      <w:proofErr w:type="spellEnd"/>
      <w:r>
        <w:rPr>
          <w:rFonts w:ascii="Times New Roman" w:hAnsi="Times New Roman"/>
          <w:szCs w:val="26"/>
        </w:rPr>
        <w:t xml:space="preserve"> сельского поселения.</w:t>
      </w:r>
    </w:p>
    <w:p w:rsidR="009F1CF1" w:rsidRDefault="009F1CF1" w:rsidP="009F1CF1">
      <w:pPr>
        <w:pStyle w:val="a4"/>
        <w:ind w:left="0" w:firstLine="85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9F1CF1" w:rsidRDefault="009F1CF1" w:rsidP="009F1CF1">
      <w:pPr>
        <w:pStyle w:val="a4"/>
        <w:ind w:left="0" w:firstLine="85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Ответственный исполнитель  программы в рамках своей компетенции:</w:t>
      </w:r>
    </w:p>
    <w:p w:rsidR="009F1CF1" w:rsidRDefault="009F1CF1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определяет наиболее эффективные формы и методы организации работ по реализации Подпрограммы;</w:t>
      </w:r>
    </w:p>
    <w:p w:rsidR="009F1CF1" w:rsidRDefault="009F1CF1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9F1CF1" w:rsidRDefault="009F1CF1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9F1CF1" w:rsidRDefault="009F1CF1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9F1CF1" w:rsidRDefault="009F1CF1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обеспечивает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9F1CF1" w:rsidRDefault="009F1CF1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своей компетенции обеспечивает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целевым использованием выделяемых бюджетных средств;</w:t>
      </w:r>
    </w:p>
    <w:p w:rsidR="009F1CF1" w:rsidRDefault="009F1CF1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9F1CF1" w:rsidRDefault="009F1CF1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>
        <w:rPr>
          <w:sz w:val="26"/>
          <w:szCs w:val="26"/>
        </w:rPr>
        <w:t>предоставляет отчеты</w:t>
      </w:r>
      <w:proofErr w:type="gramEnd"/>
      <w:r>
        <w:rPr>
          <w:sz w:val="26"/>
          <w:szCs w:val="26"/>
        </w:rPr>
        <w:t xml:space="preserve"> о реализации Подпрограммы, эффективности использования бюджетных средств;</w:t>
      </w:r>
    </w:p>
    <w:p w:rsidR="009F1CF1" w:rsidRDefault="009F1CF1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9F1CF1" w:rsidRDefault="009F1CF1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координирует разработку проектов нормативных правовых актов по вопросам реализации Подпрограммы;</w:t>
      </w:r>
    </w:p>
    <w:p w:rsidR="009F1CF1" w:rsidRDefault="009F1CF1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вносит в установленном порядке  предложения, связанные с корректировкой Подпрограммы.</w:t>
      </w:r>
    </w:p>
    <w:p w:rsidR="009F1CF1" w:rsidRDefault="009F1CF1" w:rsidP="009F1CF1">
      <w:pPr>
        <w:pStyle w:val="a4"/>
        <w:ind w:left="0" w:firstLine="85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9F1CF1" w:rsidRDefault="009F1CF1" w:rsidP="009F1CF1">
      <w:pPr>
        <w:pStyle w:val="a4"/>
        <w:ind w:left="0" w:firstLine="85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9F1CF1" w:rsidRDefault="009F1CF1" w:rsidP="009F1CF1">
      <w:pPr>
        <w:jc w:val="both"/>
        <w:rPr>
          <w:bCs/>
          <w:caps/>
          <w:sz w:val="26"/>
          <w:szCs w:val="26"/>
        </w:rPr>
      </w:pPr>
    </w:p>
    <w:p w:rsidR="002E21CE" w:rsidRPr="002E21CE" w:rsidRDefault="009F1CF1" w:rsidP="009F1CF1">
      <w:pPr>
        <w:ind w:firstLine="708"/>
        <w:jc w:val="center"/>
        <w:rPr>
          <w:b/>
          <w:bCs/>
          <w:caps/>
          <w:sz w:val="26"/>
          <w:szCs w:val="26"/>
        </w:rPr>
      </w:pPr>
      <w:r w:rsidRPr="002E21CE">
        <w:rPr>
          <w:b/>
          <w:bCs/>
          <w:sz w:val="26"/>
          <w:szCs w:val="26"/>
        </w:rPr>
        <w:t xml:space="preserve">5. </w:t>
      </w:r>
      <w:r w:rsidRPr="002E21CE">
        <w:rPr>
          <w:b/>
          <w:bCs/>
          <w:caps/>
          <w:sz w:val="26"/>
          <w:szCs w:val="26"/>
        </w:rPr>
        <w:t xml:space="preserve">Информация об участии общественных, научных и иных организаций, а также внебюджетных фондов, ЮРИДИЧЕСКИХ и физических лиц в реализации подпрограммы </w:t>
      </w:r>
    </w:p>
    <w:p w:rsidR="009F1CF1" w:rsidRPr="002E21CE" w:rsidRDefault="009F1CF1" w:rsidP="009F1CF1">
      <w:pPr>
        <w:ind w:firstLine="708"/>
        <w:jc w:val="center"/>
        <w:rPr>
          <w:b/>
          <w:bCs/>
          <w:caps/>
          <w:sz w:val="26"/>
          <w:szCs w:val="26"/>
        </w:rPr>
      </w:pPr>
      <w:r w:rsidRPr="002E21CE">
        <w:rPr>
          <w:b/>
          <w:bCs/>
          <w:caps/>
          <w:sz w:val="26"/>
          <w:szCs w:val="26"/>
        </w:rPr>
        <w:t>МУНИЦИПАЛЬНОЙ ПРОГРАММЫ</w:t>
      </w:r>
    </w:p>
    <w:p w:rsidR="009F1CF1" w:rsidRDefault="009F1CF1" w:rsidP="009F1CF1">
      <w:pPr>
        <w:jc w:val="both"/>
        <w:rPr>
          <w:bCs/>
          <w:sz w:val="26"/>
          <w:szCs w:val="26"/>
        </w:rPr>
      </w:pP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>Участия акционерных обществ, общественных, научных и иных организаций, а также внебюджетных фондов и физических лиц при реализации Подпрограммы не планируется.</w:t>
      </w:r>
    </w:p>
    <w:p w:rsidR="009F1CF1" w:rsidRDefault="009F1CF1" w:rsidP="009F1CF1">
      <w:pPr>
        <w:jc w:val="both"/>
        <w:rPr>
          <w:sz w:val="26"/>
          <w:szCs w:val="26"/>
        </w:rPr>
      </w:pPr>
    </w:p>
    <w:p w:rsidR="009F1CF1" w:rsidRPr="002E21CE" w:rsidRDefault="009F1CF1" w:rsidP="009F1CF1">
      <w:pPr>
        <w:pStyle w:val="a4"/>
        <w:autoSpaceDE w:val="0"/>
        <w:autoSpaceDN w:val="0"/>
        <w:adjustRightInd w:val="0"/>
        <w:ind w:left="0" w:firstLine="708"/>
        <w:jc w:val="center"/>
        <w:rPr>
          <w:rFonts w:ascii="Times New Roman" w:hAnsi="Times New Roman"/>
          <w:b/>
          <w:szCs w:val="26"/>
        </w:rPr>
      </w:pPr>
      <w:r w:rsidRPr="002E21CE">
        <w:rPr>
          <w:rFonts w:ascii="Times New Roman" w:hAnsi="Times New Roman"/>
          <w:b/>
          <w:szCs w:val="26"/>
        </w:rPr>
        <w:t>6. ФИНАНСОВОЕ ОБЕСПЕЧЕНИЕ РЕАЛИЗАЦИИ ПОДПРОГРАММЫ</w:t>
      </w:r>
    </w:p>
    <w:p w:rsidR="009F1CF1" w:rsidRDefault="009F1CF1" w:rsidP="009F1CF1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szCs w:val="26"/>
        </w:rPr>
      </w:pPr>
    </w:p>
    <w:p w:rsidR="009F1CF1" w:rsidRDefault="009F1CF1" w:rsidP="009F1C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обеспечение осуществляется за счет средств местного бюджета.</w:t>
      </w:r>
    </w:p>
    <w:p w:rsidR="009F1CF1" w:rsidRDefault="009F1CF1" w:rsidP="002E2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Финансовое обеспечение и прогнозная (справочная) оценка расходов бюджетов различных уровней на реализацию  подпрограммы приведено в приложении №2к настоящей Муниципальной программе.</w:t>
      </w:r>
    </w:p>
    <w:p w:rsidR="009F1CF1" w:rsidRDefault="009F1CF1" w:rsidP="009F1CF1">
      <w:pPr>
        <w:jc w:val="both"/>
        <w:rPr>
          <w:sz w:val="26"/>
          <w:szCs w:val="26"/>
        </w:rPr>
      </w:pPr>
    </w:p>
    <w:p w:rsidR="009F1CF1" w:rsidRPr="002E21CE" w:rsidRDefault="009F1CF1" w:rsidP="009F1CF1">
      <w:pPr>
        <w:ind w:firstLine="708"/>
        <w:jc w:val="center"/>
        <w:rPr>
          <w:b/>
          <w:sz w:val="26"/>
          <w:szCs w:val="26"/>
        </w:rPr>
      </w:pPr>
      <w:r w:rsidRPr="002E21CE">
        <w:rPr>
          <w:b/>
          <w:sz w:val="26"/>
          <w:szCs w:val="26"/>
        </w:rPr>
        <w:t>7.  АНАЛИЗ РИСКОВ РЕАЛИЗАЦИИ ПОДПРОГРАММЫ И ОПИСАНИЕ МЕР УПРАВЛЕНИЯ РИСКАМИ РЕАЛИЗАЦИИ ПОДПРОГРАММЫ</w:t>
      </w:r>
    </w:p>
    <w:p w:rsidR="009F1CF1" w:rsidRDefault="009F1CF1" w:rsidP="009F1CF1">
      <w:pPr>
        <w:jc w:val="both"/>
        <w:rPr>
          <w:sz w:val="26"/>
          <w:szCs w:val="26"/>
        </w:rPr>
      </w:pPr>
    </w:p>
    <w:p w:rsidR="009F1CF1" w:rsidRDefault="009F1CF1" w:rsidP="009F1C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число основных рисков реализации основных мероприятий входит несвоевременное исполнение работ подрядными организациями.</w:t>
      </w:r>
    </w:p>
    <w:p w:rsidR="009F1CF1" w:rsidRDefault="009F1CF1" w:rsidP="009F1C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недопущения возникновения данных прецедентов, в контрактах с подрядными организациями прописываются как условия проведения работ, так и ответственность за их неисполнение.</w:t>
      </w:r>
    </w:p>
    <w:p w:rsidR="009F1CF1" w:rsidRDefault="009F1CF1" w:rsidP="009F1C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этого, в контрактах с подрядными организациями предусматривается страхование планируемого к проведению мероприятия.</w:t>
      </w:r>
    </w:p>
    <w:p w:rsidR="009F1CF1" w:rsidRDefault="009F1CF1" w:rsidP="002E21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контрактов и принятие их к финансированию осуществляется </w:t>
      </w: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</w:t>
      </w:r>
    </w:p>
    <w:p w:rsidR="009F1CF1" w:rsidRDefault="009F1CF1" w:rsidP="009F1CF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условии</w:t>
      </w:r>
      <w:proofErr w:type="gramEnd"/>
      <w:r>
        <w:rPr>
          <w:sz w:val="26"/>
          <w:szCs w:val="26"/>
        </w:rPr>
        <w:t xml:space="preserve"> наличия лимитов бюджетных обязательств.</w:t>
      </w:r>
    </w:p>
    <w:p w:rsidR="009F1CF1" w:rsidRDefault="009F1CF1" w:rsidP="009F1CF1">
      <w:pPr>
        <w:jc w:val="center"/>
        <w:rPr>
          <w:sz w:val="26"/>
          <w:szCs w:val="26"/>
        </w:rPr>
      </w:pPr>
    </w:p>
    <w:p w:rsidR="009F1CF1" w:rsidRPr="002E21CE" w:rsidRDefault="009F1CF1" w:rsidP="009F1CF1">
      <w:pPr>
        <w:ind w:firstLine="540"/>
        <w:jc w:val="center"/>
        <w:rPr>
          <w:b/>
          <w:sz w:val="26"/>
          <w:szCs w:val="26"/>
        </w:rPr>
      </w:pPr>
      <w:r w:rsidRPr="002E21CE">
        <w:rPr>
          <w:b/>
          <w:sz w:val="26"/>
          <w:szCs w:val="26"/>
        </w:rPr>
        <w:t>8. ОЦЕНКА ЭФФЕКТИВНОСТИ РЕАЛИЗАЦИИ ПОДПРОГРАММЫ</w:t>
      </w:r>
    </w:p>
    <w:p w:rsidR="009F1CF1" w:rsidRDefault="009F1CF1" w:rsidP="009F1CF1">
      <w:pPr>
        <w:jc w:val="both"/>
        <w:rPr>
          <w:sz w:val="26"/>
          <w:szCs w:val="26"/>
        </w:rPr>
      </w:pP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эффективности реализации подпрограммы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поселения, утвержденным  постановлением администрации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 от 25.11.2013 года № 39.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эффективности реализации муниципальной  подпрограммы осуществляется на основании значений целевых индикаторов и показателей подпрограммы, что обеспечит мониторинг динамики их изменения за оцениваемый период с целью </w:t>
      </w:r>
      <w:proofErr w:type="gramStart"/>
      <w:r>
        <w:rPr>
          <w:sz w:val="26"/>
          <w:szCs w:val="26"/>
        </w:rPr>
        <w:t>оценки степени эффективности реализации мероприятий  муниципальной подпрограммы</w:t>
      </w:r>
      <w:proofErr w:type="gramEnd"/>
      <w:r>
        <w:rPr>
          <w:sz w:val="26"/>
          <w:szCs w:val="26"/>
        </w:rPr>
        <w:t>.</w:t>
      </w:r>
    </w:p>
    <w:p w:rsidR="009F1CF1" w:rsidRDefault="009F1CF1" w:rsidP="009F1C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реализации муниципальной подпрограммы по каждому целевому индикатору и показателю подпрограммы осуществляется путем сравнения достигнутого значения целевого индикатора с его целевым значением.</w:t>
      </w:r>
    </w:p>
    <w:p w:rsidR="009F1CF1" w:rsidRDefault="009F1CF1" w:rsidP="009F1CF1">
      <w:pPr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реализации муниципальной подпрограммы проводится на основе:</w:t>
      </w:r>
    </w:p>
    <w:p w:rsidR="009F1CF1" w:rsidRPr="00B026F7" w:rsidRDefault="009F1CF1" w:rsidP="009F1CF1">
      <w:pPr>
        <w:jc w:val="both"/>
        <w:rPr>
          <w:sz w:val="25"/>
          <w:szCs w:val="25"/>
        </w:rPr>
      </w:pPr>
      <w:r>
        <w:rPr>
          <w:sz w:val="26"/>
          <w:szCs w:val="26"/>
        </w:rPr>
        <w:t xml:space="preserve"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</w:t>
      </w:r>
      <w:r w:rsidRPr="00B026F7">
        <w:rPr>
          <w:sz w:val="25"/>
          <w:szCs w:val="25"/>
        </w:rPr>
        <w:lastRenderedPageBreak/>
        <w:t>подпрограммы и их плановых значений по формуле:</w:t>
      </w:r>
    </w:p>
    <w:p w:rsidR="009F1CF1" w:rsidRPr="00B026F7" w:rsidRDefault="009F1CF1" w:rsidP="009F1CF1">
      <w:pPr>
        <w:jc w:val="both"/>
        <w:rPr>
          <w:sz w:val="25"/>
          <w:szCs w:val="25"/>
        </w:rPr>
      </w:pPr>
      <w:r w:rsidRPr="00B026F7">
        <w:rPr>
          <w:noProof/>
          <w:position w:val="-14"/>
          <w:sz w:val="25"/>
          <w:szCs w:val="25"/>
        </w:rPr>
        <w:drawing>
          <wp:inline distT="0" distB="0" distL="0" distR="0">
            <wp:extent cx="137160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6F7">
        <w:rPr>
          <w:sz w:val="25"/>
          <w:szCs w:val="25"/>
        </w:rPr>
        <w:t>,</w:t>
      </w:r>
    </w:p>
    <w:p w:rsidR="009F1CF1" w:rsidRPr="00B026F7" w:rsidRDefault="009F1CF1" w:rsidP="009F1CF1">
      <w:pPr>
        <w:jc w:val="both"/>
        <w:rPr>
          <w:sz w:val="25"/>
          <w:szCs w:val="25"/>
        </w:rPr>
      </w:pPr>
      <w:r w:rsidRPr="00B026F7">
        <w:rPr>
          <w:sz w:val="25"/>
          <w:szCs w:val="25"/>
        </w:rPr>
        <w:t>где:</w:t>
      </w:r>
    </w:p>
    <w:p w:rsidR="009F1CF1" w:rsidRPr="00B026F7" w:rsidRDefault="009F1CF1" w:rsidP="009F1CF1">
      <w:pPr>
        <w:jc w:val="both"/>
        <w:rPr>
          <w:sz w:val="25"/>
          <w:szCs w:val="25"/>
        </w:rPr>
      </w:pPr>
      <w:r w:rsidRPr="00B026F7">
        <w:rPr>
          <w:noProof/>
          <w:position w:val="-12"/>
          <w:sz w:val="25"/>
          <w:szCs w:val="25"/>
        </w:rPr>
        <w:drawing>
          <wp:inline distT="0" distB="0" distL="0" distR="0">
            <wp:extent cx="133350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6F7">
        <w:rPr>
          <w:sz w:val="25"/>
          <w:szCs w:val="25"/>
        </w:rPr>
        <w:t xml:space="preserve"> - степень достижения целей (решения задач);</w:t>
      </w:r>
    </w:p>
    <w:p w:rsidR="009F1CF1" w:rsidRPr="00B026F7" w:rsidRDefault="009F1CF1" w:rsidP="009F1CF1">
      <w:pPr>
        <w:jc w:val="both"/>
        <w:rPr>
          <w:sz w:val="25"/>
          <w:szCs w:val="25"/>
        </w:rPr>
      </w:pPr>
      <w:r w:rsidRPr="00B026F7">
        <w:rPr>
          <w:noProof/>
          <w:position w:val="-14"/>
          <w:sz w:val="25"/>
          <w:szCs w:val="25"/>
        </w:rPr>
        <w:drawing>
          <wp:inline distT="0" distB="0" distL="0" distR="0">
            <wp:extent cx="133350" cy="247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6F7">
        <w:rPr>
          <w:sz w:val="25"/>
          <w:szCs w:val="25"/>
        </w:rPr>
        <w:t xml:space="preserve"> - фактическое значение индикатора (показателя) муниципальной подпрограммы;</w:t>
      </w:r>
    </w:p>
    <w:p w:rsidR="009F1CF1" w:rsidRPr="00B026F7" w:rsidRDefault="009F1CF1" w:rsidP="009F1CF1">
      <w:pPr>
        <w:jc w:val="both"/>
        <w:rPr>
          <w:sz w:val="25"/>
          <w:szCs w:val="25"/>
        </w:rPr>
      </w:pPr>
      <w:r w:rsidRPr="00B026F7">
        <w:rPr>
          <w:noProof/>
          <w:position w:val="-12"/>
          <w:sz w:val="25"/>
          <w:szCs w:val="25"/>
        </w:rPr>
        <w:drawing>
          <wp:inline distT="0" distB="0" distL="0" distR="0">
            <wp:extent cx="104775" cy="2190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6F7">
        <w:rPr>
          <w:sz w:val="25"/>
          <w:szCs w:val="25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9F1CF1" w:rsidRPr="00B026F7" w:rsidRDefault="009F1CF1" w:rsidP="009F1CF1">
      <w:pPr>
        <w:jc w:val="both"/>
        <w:rPr>
          <w:sz w:val="25"/>
          <w:szCs w:val="25"/>
        </w:rPr>
      </w:pPr>
      <w:r w:rsidRPr="00B026F7">
        <w:rPr>
          <w:noProof/>
          <w:position w:val="-14"/>
          <w:sz w:val="25"/>
          <w:szCs w:val="25"/>
        </w:rPr>
        <w:drawing>
          <wp:inline distT="0" distB="0" distL="0" distR="0">
            <wp:extent cx="1371600" cy="247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6F7">
        <w:rPr>
          <w:sz w:val="25"/>
          <w:szCs w:val="25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9F1CF1" w:rsidRPr="00B026F7" w:rsidRDefault="009F1CF1" w:rsidP="009F1CF1">
      <w:pPr>
        <w:jc w:val="both"/>
        <w:rPr>
          <w:sz w:val="25"/>
          <w:szCs w:val="25"/>
        </w:rPr>
      </w:pPr>
      <w:r w:rsidRPr="00B026F7">
        <w:rPr>
          <w:sz w:val="25"/>
          <w:szCs w:val="25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proofErr w:type="spellStart"/>
      <w:r w:rsidRPr="00B026F7">
        <w:rPr>
          <w:sz w:val="25"/>
          <w:szCs w:val="25"/>
        </w:rPr>
        <w:t>Копенкинского</w:t>
      </w:r>
      <w:proofErr w:type="spellEnd"/>
      <w:r w:rsidRPr="00B026F7">
        <w:rPr>
          <w:sz w:val="25"/>
          <w:szCs w:val="25"/>
        </w:rPr>
        <w:t xml:space="preserve"> сельского поселения путем сопоставления фактических и плановых объемов финансирования муниципальной подпрограммы,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9F1CF1" w:rsidRPr="00B026F7" w:rsidRDefault="009F1CF1" w:rsidP="009F1CF1">
      <w:pPr>
        <w:jc w:val="both"/>
        <w:rPr>
          <w:sz w:val="25"/>
          <w:szCs w:val="25"/>
        </w:rPr>
      </w:pPr>
      <w:r w:rsidRPr="00B026F7">
        <w:rPr>
          <w:noProof/>
          <w:position w:val="-14"/>
          <w:sz w:val="25"/>
          <w:szCs w:val="25"/>
        </w:rPr>
        <w:drawing>
          <wp:inline distT="0" distB="0" distL="0" distR="0">
            <wp:extent cx="1419225" cy="2476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6F7">
        <w:rPr>
          <w:sz w:val="25"/>
          <w:szCs w:val="25"/>
        </w:rPr>
        <w:t>,</w:t>
      </w:r>
    </w:p>
    <w:p w:rsidR="009F1CF1" w:rsidRPr="00B026F7" w:rsidRDefault="009F1CF1" w:rsidP="009F1CF1">
      <w:pPr>
        <w:jc w:val="both"/>
        <w:rPr>
          <w:sz w:val="25"/>
          <w:szCs w:val="25"/>
        </w:rPr>
      </w:pPr>
      <w:r w:rsidRPr="00B026F7">
        <w:rPr>
          <w:sz w:val="25"/>
          <w:szCs w:val="25"/>
        </w:rPr>
        <w:t>где:</w:t>
      </w:r>
    </w:p>
    <w:p w:rsidR="009F1CF1" w:rsidRPr="00B026F7" w:rsidRDefault="009F1CF1" w:rsidP="009F1CF1">
      <w:pPr>
        <w:jc w:val="both"/>
        <w:rPr>
          <w:sz w:val="25"/>
          <w:szCs w:val="25"/>
        </w:rPr>
      </w:pPr>
      <w:r w:rsidRPr="00B026F7">
        <w:rPr>
          <w:noProof/>
          <w:position w:val="-14"/>
          <w:sz w:val="25"/>
          <w:szCs w:val="25"/>
        </w:rPr>
        <w:drawing>
          <wp:inline distT="0" distB="0" distL="0" distR="0">
            <wp:extent cx="219075" cy="24765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6F7">
        <w:rPr>
          <w:sz w:val="25"/>
          <w:szCs w:val="25"/>
        </w:rPr>
        <w:t xml:space="preserve"> - уровень финансирования реализации основных мероприятий муниципальной подпрограммы;</w:t>
      </w:r>
    </w:p>
    <w:p w:rsidR="009F1CF1" w:rsidRPr="00B026F7" w:rsidRDefault="009F1CF1" w:rsidP="009F1CF1">
      <w:pPr>
        <w:jc w:val="both"/>
        <w:rPr>
          <w:sz w:val="25"/>
          <w:szCs w:val="25"/>
        </w:rPr>
      </w:pPr>
      <w:r w:rsidRPr="00B026F7">
        <w:rPr>
          <w:noProof/>
          <w:position w:val="-14"/>
          <w:sz w:val="25"/>
          <w:szCs w:val="25"/>
        </w:rPr>
        <w:drawing>
          <wp:inline distT="0" distB="0" distL="0" distR="0">
            <wp:extent cx="247650" cy="247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6F7">
        <w:rPr>
          <w:sz w:val="25"/>
          <w:szCs w:val="25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9F1CF1" w:rsidRPr="00B026F7" w:rsidRDefault="009F1CF1" w:rsidP="009F1CF1">
      <w:pPr>
        <w:jc w:val="both"/>
        <w:rPr>
          <w:sz w:val="25"/>
          <w:szCs w:val="25"/>
        </w:rPr>
      </w:pPr>
      <w:r w:rsidRPr="00B026F7">
        <w:rPr>
          <w:noProof/>
          <w:position w:val="-12"/>
          <w:sz w:val="25"/>
          <w:szCs w:val="25"/>
        </w:rPr>
        <w:drawing>
          <wp:inline distT="0" distB="0" distL="0" distR="0">
            <wp:extent cx="219075" cy="2476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6F7">
        <w:rPr>
          <w:sz w:val="25"/>
          <w:szCs w:val="25"/>
        </w:rPr>
        <w:t xml:space="preserve"> - плановый объем финансовых ресурсов на реализацию муниципальной подпрограммы) на соответствующий отчетный период.</w:t>
      </w:r>
    </w:p>
    <w:p w:rsidR="009F1CF1" w:rsidRPr="00B026F7" w:rsidRDefault="009F1CF1" w:rsidP="009F1CF1">
      <w:pPr>
        <w:jc w:val="both"/>
        <w:rPr>
          <w:sz w:val="25"/>
          <w:szCs w:val="25"/>
        </w:rPr>
      </w:pPr>
      <w:r w:rsidRPr="00B026F7">
        <w:rPr>
          <w:sz w:val="25"/>
          <w:szCs w:val="25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9F1CF1" w:rsidRPr="00B026F7" w:rsidRDefault="009F1CF1" w:rsidP="009F1CF1">
      <w:pPr>
        <w:jc w:val="both"/>
        <w:rPr>
          <w:sz w:val="25"/>
          <w:szCs w:val="25"/>
        </w:rPr>
      </w:pPr>
      <w:r w:rsidRPr="00B026F7">
        <w:rPr>
          <w:sz w:val="25"/>
          <w:szCs w:val="25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9F1CF1" w:rsidRPr="00B026F7" w:rsidRDefault="009F1CF1" w:rsidP="009F1CF1">
      <w:pPr>
        <w:jc w:val="both"/>
        <w:rPr>
          <w:sz w:val="25"/>
          <w:szCs w:val="25"/>
        </w:rPr>
      </w:pPr>
      <w:r w:rsidRPr="00B026F7">
        <w:rPr>
          <w:sz w:val="25"/>
          <w:szCs w:val="25"/>
        </w:rPr>
        <w:t xml:space="preserve">     </w:t>
      </w:r>
      <w:r w:rsidR="002E21CE" w:rsidRPr="00B026F7">
        <w:rPr>
          <w:sz w:val="25"/>
          <w:szCs w:val="25"/>
        </w:rPr>
        <w:t xml:space="preserve">      </w:t>
      </w:r>
      <w:r w:rsidRPr="00B026F7">
        <w:rPr>
          <w:sz w:val="25"/>
          <w:szCs w:val="25"/>
        </w:rPr>
        <w:t xml:space="preserve">- значительного недовыполнения одних показателей в сочетании с перевыполнением </w:t>
      </w:r>
    </w:p>
    <w:p w:rsidR="009F1CF1" w:rsidRPr="00B026F7" w:rsidRDefault="009F1CF1" w:rsidP="009F1CF1">
      <w:pPr>
        <w:jc w:val="both"/>
        <w:rPr>
          <w:sz w:val="25"/>
          <w:szCs w:val="25"/>
        </w:rPr>
      </w:pPr>
      <w:r w:rsidRPr="00B026F7">
        <w:rPr>
          <w:sz w:val="25"/>
          <w:szCs w:val="25"/>
        </w:rPr>
        <w:t>других или значительного перевыполнения по большинству плановых показателей в отчетном периоде;</w:t>
      </w:r>
    </w:p>
    <w:p w:rsidR="009F1CF1" w:rsidRPr="00B026F7" w:rsidRDefault="009F1CF1" w:rsidP="009F1CF1">
      <w:pPr>
        <w:jc w:val="both"/>
        <w:rPr>
          <w:sz w:val="25"/>
          <w:szCs w:val="25"/>
        </w:rPr>
      </w:pPr>
      <w:r w:rsidRPr="00B026F7">
        <w:rPr>
          <w:sz w:val="25"/>
          <w:szCs w:val="25"/>
        </w:rPr>
        <w:t xml:space="preserve">            - возникновения экономии бюджетных ассигнований на реализацию муниципальной подпрограммы в отчетном году;</w:t>
      </w:r>
    </w:p>
    <w:p w:rsidR="009F1CF1" w:rsidRPr="00B026F7" w:rsidRDefault="009F1CF1" w:rsidP="009F1CF1">
      <w:pPr>
        <w:jc w:val="both"/>
        <w:rPr>
          <w:sz w:val="25"/>
          <w:szCs w:val="25"/>
        </w:rPr>
      </w:pPr>
      <w:r w:rsidRPr="00B026F7">
        <w:rPr>
          <w:sz w:val="25"/>
          <w:szCs w:val="25"/>
        </w:rPr>
        <w:t xml:space="preserve">            - перераспределения бюджетных ассигнований между мероприятиями муниципальной подпрограммы) в отчетном году;</w:t>
      </w:r>
    </w:p>
    <w:p w:rsidR="009F1CF1" w:rsidRPr="00B026F7" w:rsidRDefault="009F1CF1" w:rsidP="009F1CF1">
      <w:pPr>
        <w:ind w:firstLine="540"/>
        <w:jc w:val="both"/>
        <w:rPr>
          <w:sz w:val="25"/>
          <w:szCs w:val="25"/>
        </w:rPr>
      </w:pPr>
      <w:r w:rsidRPr="00B026F7">
        <w:rPr>
          <w:sz w:val="25"/>
          <w:szCs w:val="25"/>
        </w:rPr>
        <w:t xml:space="preserve">     - выполнение плана по реализации муниципальной подпрограммы в отчетном периоде с нарушением запланированных сроков.</w:t>
      </w:r>
    </w:p>
    <w:p w:rsidR="009F1CF1" w:rsidRPr="00B026F7" w:rsidRDefault="009F1CF1" w:rsidP="009F1CF1">
      <w:pPr>
        <w:jc w:val="both"/>
        <w:rPr>
          <w:sz w:val="25"/>
          <w:szCs w:val="25"/>
        </w:rPr>
      </w:pPr>
      <w:r w:rsidRPr="00B026F7">
        <w:rPr>
          <w:sz w:val="25"/>
          <w:szCs w:val="25"/>
        </w:rPr>
        <w:t>Муниципальная подпрограмма считается реализуемой с высоким уровнем эффективности, если:</w:t>
      </w:r>
    </w:p>
    <w:p w:rsidR="009F1CF1" w:rsidRPr="00B026F7" w:rsidRDefault="009F1CF1" w:rsidP="009F1CF1">
      <w:pPr>
        <w:jc w:val="both"/>
        <w:rPr>
          <w:sz w:val="25"/>
          <w:szCs w:val="25"/>
        </w:rPr>
      </w:pPr>
      <w:r w:rsidRPr="00B026F7">
        <w:rPr>
          <w:sz w:val="25"/>
          <w:szCs w:val="25"/>
        </w:rPr>
        <w:t xml:space="preserve">            - значения 95%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9F1CF1" w:rsidRPr="00B026F7" w:rsidRDefault="009F1CF1" w:rsidP="009F1CF1">
      <w:pPr>
        <w:jc w:val="both"/>
        <w:rPr>
          <w:sz w:val="25"/>
          <w:szCs w:val="25"/>
        </w:rPr>
      </w:pPr>
      <w:r w:rsidRPr="00B026F7">
        <w:rPr>
          <w:sz w:val="25"/>
          <w:szCs w:val="25"/>
        </w:rPr>
        <w:t xml:space="preserve">           - уровень финансирования реализации мероприятий муниципальной подпрограммы </w:t>
      </w:r>
      <w:r w:rsidRPr="00B026F7">
        <w:rPr>
          <w:noProof/>
          <w:position w:val="-14"/>
          <w:sz w:val="25"/>
          <w:szCs w:val="25"/>
        </w:rPr>
        <w:drawing>
          <wp:inline distT="0" distB="0" distL="0" distR="0">
            <wp:extent cx="323850" cy="2190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6F7">
        <w:rPr>
          <w:sz w:val="25"/>
          <w:szCs w:val="25"/>
        </w:rPr>
        <w:t xml:space="preserve"> составил не менее 90%.</w:t>
      </w:r>
    </w:p>
    <w:p w:rsidR="009F1CF1" w:rsidRPr="00B026F7" w:rsidRDefault="009F1CF1" w:rsidP="009F1CF1">
      <w:pPr>
        <w:jc w:val="both"/>
        <w:rPr>
          <w:sz w:val="25"/>
          <w:szCs w:val="25"/>
        </w:rPr>
      </w:pPr>
      <w:r w:rsidRPr="00B026F7">
        <w:rPr>
          <w:sz w:val="25"/>
          <w:szCs w:val="25"/>
        </w:rPr>
        <w:t>Муниципальная подпрограмма считается реализуемой с удовлетворительным уровнем эффективности, если:</w:t>
      </w:r>
    </w:p>
    <w:p w:rsidR="009F1CF1" w:rsidRPr="00B026F7" w:rsidRDefault="009F1CF1" w:rsidP="009F1CF1">
      <w:pPr>
        <w:jc w:val="both"/>
        <w:rPr>
          <w:sz w:val="25"/>
          <w:szCs w:val="25"/>
        </w:rPr>
      </w:pPr>
      <w:r w:rsidRPr="00B026F7">
        <w:rPr>
          <w:sz w:val="25"/>
          <w:szCs w:val="25"/>
        </w:rPr>
        <w:t xml:space="preserve">          - значения 70%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9F1CF1" w:rsidRPr="00B026F7" w:rsidRDefault="009F1CF1" w:rsidP="009F1CF1">
      <w:pPr>
        <w:jc w:val="both"/>
        <w:rPr>
          <w:sz w:val="25"/>
          <w:szCs w:val="25"/>
        </w:rPr>
      </w:pPr>
      <w:r w:rsidRPr="00B026F7">
        <w:rPr>
          <w:sz w:val="25"/>
          <w:szCs w:val="25"/>
        </w:rPr>
        <w:t xml:space="preserve">          - уровень финансирования реализации основных мероприятий муниципальной подпрограммы </w:t>
      </w:r>
      <w:r w:rsidRPr="00B026F7">
        <w:rPr>
          <w:noProof/>
          <w:position w:val="-14"/>
          <w:sz w:val="25"/>
          <w:szCs w:val="25"/>
        </w:rPr>
        <w:drawing>
          <wp:inline distT="0" distB="0" distL="0" distR="0">
            <wp:extent cx="323850" cy="2190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6F7">
        <w:rPr>
          <w:sz w:val="25"/>
          <w:szCs w:val="25"/>
        </w:rPr>
        <w:t xml:space="preserve"> составил не менее 70%.</w:t>
      </w:r>
    </w:p>
    <w:p w:rsidR="009F1CF1" w:rsidRPr="00B026F7" w:rsidRDefault="009F1CF1" w:rsidP="009F1CF1">
      <w:pPr>
        <w:jc w:val="both"/>
        <w:rPr>
          <w:sz w:val="25"/>
          <w:szCs w:val="25"/>
        </w:rPr>
      </w:pPr>
      <w:r w:rsidRPr="00B026F7">
        <w:rPr>
          <w:sz w:val="25"/>
          <w:szCs w:val="25"/>
        </w:rPr>
        <w:t xml:space="preserve">          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9F1CF1" w:rsidRDefault="009F1CF1" w:rsidP="009F1CF1">
      <w:pPr>
        <w:widowControl/>
        <w:autoSpaceDE/>
        <w:autoSpaceDN/>
        <w:adjustRightInd/>
        <w:rPr>
          <w:szCs w:val="26"/>
        </w:rPr>
        <w:sectPr w:rsidR="009F1CF1">
          <w:pgSz w:w="11907" w:h="16840"/>
          <w:pgMar w:top="284" w:right="340" w:bottom="284" w:left="1134" w:header="0" w:footer="0" w:gutter="0"/>
          <w:cols w:space="720"/>
        </w:sectPr>
      </w:pPr>
    </w:p>
    <w:tbl>
      <w:tblPr>
        <w:tblpPr w:leftFromText="180" w:rightFromText="180" w:vertAnchor="text" w:tblpX="642" w:tblpY="1"/>
        <w:tblOverlap w:val="never"/>
        <w:tblW w:w="4743" w:type="pct"/>
        <w:tblLook w:val="04A0"/>
      </w:tblPr>
      <w:tblGrid>
        <w:gridCol w:w="270"/>
        <w:gridCol w:w="216"/>
        <w:gridCol w:w="5728"/>
        <w:gridCol w:w="113"/>
        <w:gridCol w:w="3291"/>
        <w:gridCol w:w="113"/>
        <w:gridCol w:w="2285"/>
        <w:gridCol w:w="583"/>
        <w:gridCol w:w="583"/>
        <w:gridCol w:w="583"/>
        <w:gridCol w:w="583"/>
        <w:gridCol w:w="583"/>
        <w:gridCol w:w="596"/>
        <w:gridCol w:w="114"/>
      </w:tblGrid>
      <w:tr w:rsidR="009F1CF1" w:rsidTr="00B026F7">
        <w:trPr>
          <w:trHeight w:val="21"/>
        </w:trPr>
        <w:tc>
          <w:tcPr>
            <w:tcW w:w="75" w:type="pct"/>
            <w:vAlign w:val="center"/>
          </w:tcPr>
          <w:p w:rsidR="009F1CF1" w:rsidRDefault="009F1CF1" w:rsidP="00B026F7">
            <w:pPr>
              <w:rPr>
                <w:color w:val="000000"/>
                <w:szCs w:val="26"/>
              </w:rPr>
            </w:pPr>
          </w:p>
        </w:tc>
        <w:tc>
          <w:tcPr>
            <w:tcW w:w="1931" w:type="pct"/>
            <w:gridSpan w:val="3"/>
            <w:vAlign w:val="bottom"/>
          </w:tcPr>
          <w:p w:rsidR="009F1CF1" w:rsidRDefault="009F1CF1" w:rsidP="00B026F7">
            <w:pPr>
              <w:rPr>
                <w:color w:val="000000"/>
                <w:szCs w:val="26"/>
              </w:rPr>
            </w:pPr>
          </w:p>
        </w:tc>
        <w:tc>
          <w:tcPr>
            <w:tcW w:w="1092" w:type="pct"/>
            <w:gridSpan w:val="2"/>
            <w:noWrap/>
            <w:vAlign w:val="bottom"/>
          </w:tcPr>
          <w:p w:rsidR="009F1CF1" w:rsidRDefault="009F1CF1" w:rsidP="00B026F7">
            <w:pPr>
              <w:rPr>
                <w:color w:val="000000"/>
                <w:szCs w:val="26"/>
              </w:rPr>
            </w:pPr>
          </w:p>
        </w:tc>
        <w:tc>
          <w:tcPr>
            <w:tcW w:w="1902" w:type="pct"/>
            <w:gridSpan w:val="8"/>
            <w:vAlign w:val="bottom"/>
          </w:tcPr>
          <w:p w:rsidR="009F1CF1" w:rsidRDefault="009F1CF1" w:rsidP="00B026F7">
            <w:pPr>
              <w:rPr>
                <w:szCs w:val="26"/>
              </w:rPr>
            </w:pPr>
            <w:r>
              <w:rPr>
                <w:szCs w:val="26"/>
              </w:rPr>
              <w:t>Приложение 1</w:t>
            </w:r>
            <w:r>
              <w:rPr>
                <w:szCs w:val="26"/>
              </w:rPr>
              <w:br/>
              <w:t xml:space="preserve">к муниципальной программе «Обеспечение доступным и комфортным жильем и коммунальными услугами населения </w:t>
            </w:r>
            <w:proofErr w:type="spellStart"/>
            <w:r>
              <w:rPr>
                <w:szCs w:val="26"/>
              </w:rPr>
              <w:t>Копенкинского</w:t>
            </w:r>
            <w:proofErr w:type="spellEnd"/>
            <w:r>
              <w:rPr>
                <w:szCs w:val="26"/>
              </w:rPr>
              <w:t xml:space="preserve"> сельского поселения </w:t>
            </w:r>
            <w:proofErr w:type="spellStart"/>
            <w:r>
              <w:rPr>
                <w:szCs w:val="26"/>
              </w:rPr>
              <w:t>Россошанского</w:t>
            </w:r>
            <w:proofErr w:type="spellEnd"/>
            <w:r>
              <w:rPr>
                <w:szCs w:val="26"/>
              </w:rPr>
              <w:t xml:space="preserve"> муниципального района Воронежской области» на 2014 - 2019 годы</w:t>
            </w:r>
          </w:p>
          <w:p w:rsidR="009F1CF1" w:rsidRDefault="009F1CF1" w:rsidP="00B026F7">
            <w:pPr>
              <w:rPr>
                <w:szCs w:val="26"/>
              </w:rPr>
            </w:pPr>
          </w:p>
          <w:p w:rsidR="009F1CF1" w:rsidRDefault="009F1CF1" w:rsidP="00B026F7">
            <w:pPr>
              <w:rPr>
                <w:szCs w:val="26"/>
              </w:rPr>
            </w:pPr>
          </w:p>
          <w:p w:rsidR="009F1CF1" w:rsidRDefault="009F1CF1" w:rsidP="00B026F7">
            <w:pPr>
              <w:rPr>
                <w:szCs w:val="26"/>
              </w:rPr>
            </w:pPr>
          </w:p>
        </w:tc>
      </w:tr>
      <w:tr w:rsidR="009F1CF1" w:rsidTr="00B026F7">
        <w:trPr>
          <w:gridAfter w:val="1"/>
          <w:wAfter w:w="38" w:type="pct"/>
          <w:trHeight w:val="21"/>
        </w:trPr>
        <w:tc>
          <w:tcPr>
            <w:tcW w:w="4962" w:type="pct"/>
            <w:gridSpan w:val="13"/>
            <w:vAlign w:val="center"/>
            <w:hideMark/>
          </w:tcPr>
          <w:p w:rsidR="009F1CF1" w:rsidRDefault="009F1CF1" w:rsidP="00B026F7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Сведения о показателях (индикаторах) муниципальной программы </w:t>
            </w:r>
            <w:proofErr w:type="spellStart"/>
            <w:r>
              <w:rPr>
                <w:color w:val="000000"/>
                <w:szCs w:val="26"/>
              </w:rPr>
              <w:t>Копенкинского</w:t>
            </w:r>
            <w:proofErr w:type="spellEnd"/>
            <w:r>
              <w:rPr>
                <w:color w:val="000000"/>
                <w:szCs w:val="26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Cs w:val="26"/>
              </w:rPr>
              <w:t>Россошанского</w:t>
            </w:r>
            <w:proofErr w:type="spellEnd"/>
            <w:r>
              <w:rPr>
                <w:color w:val="000000"/>
                <w:szCs w:val="26"/>
              </w:rPr>
              <w:t xml:space="preserve"> муниципального района  Воронежской области «Обеспечение доступным и комфортным жильем и коммунальными услугами населения </w:t>
            </w:r>
            <w:proofErr w:type="spellStart"/>
            <w:r>
              <w:rPr>
                <w:color w:val="000000"/>
                <w:szCs w:val="26"/>
              </w:rPr>
              <w:t>Россошанского</w:t>
            </w:r>
            <w:proofErr w:type="spellEnd"/>
            <w:r>
              <w:rPr>
                <w:color w:val="000000"/>
                <w:szCs w:val="26"/>
              </w:rPr>
              <w:t xml:space="preserve"> муниципального района Воронежской области» на 2014 - 2019 годы и их значениях</w:t>
            </w:r>
          </w:p>
        </w:tc>
      </w:tr>
      <w:tr w:rsidR="00B026F7" w:rsidTr="00B026F7">
        <w:trPr>
          <w:gridAfter w:val="1"/>
          <w:wAfter w:w="38" w:type="pct"/>
          <w:trHeight w:val="646"/>
        </w:trPr>
        <w:tc>
          <w:tcPr>
            <w:tcW w:w="1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Default="009F1CF1" w:rsidP="00B026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Cs w:val="26"/>
              </w:rPr>
              <w:t>п</w:t>
            </w:r>
            <w:proofErr w:type="spellEnd"/>
            <w:proofErr w:type="gramEnd"/>
            <w:r>
              <w:rPr>
                <w:szCs w:val="26"/>
              </w:rPr>
              <w:t>/</w:t>
            </w:r>
            <w:proofErr w:type="spellStart"/>
            <w:r>
              <w:rPr>
                <w:szCs w:val="26"/>
              </w:rPr>
              <w:t>п</w:t>
            </w:r>
            <w:proofErr w:type="spellEnd"/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Default="009F1CF1" w:rsidP="00B026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показателя (индикатора)</w:t>
            </w:r>
          </w:p>
        </w:tc>
        <w:tc>
          <w:tcPr>
            <w:tcW w:w="10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Default="009F1CF1" w:rsidP="00B026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Пункт Федерального плана</w:t>
            </w:r>
            <w:r>
              <w:rPr>
                <w:szCs w:val="26"/>
              </w:rPr>
              <w:br/>
              <w:t xml:space="preserve"> статистических работ</w:t>
            </w:r>
          </w:p>
        </w:tc>
        <w:tc>
          <w:tcPr>
            <w:tcW w:w="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Default="009F1CF1" w:rsidP="00B026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Ед. измерения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 w:rsidP="00B026F7">
            <w:pPr>
              <w:rPr>
                <w:szCs w:val="26"/>
              </w:rPr>
            </w:pPr>
            <w:r>
              <w:rPr>
                <w:szCs w:val="26"/>
              </w:rPr>
              <w:t>Значение показателя (индикатора) по годам реализации муниципальной программы</w:t>
            </w:r>
          </w:p>
        </w:tc>
      </w:tr>
      <w:tr w:rsidR="00B026F7" w:rsidTr="00B026F7">
        <w:trPr>
          <w:gridAfter w:val="1"/>
          <w:wAfter w:w="38" w:type="pct"/>
          <w:trHeight w:val="21"/>
        </w:trPr>
        <w:tc>
          <w:tcPr>
            <w:tcW w:w="1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F1" w:rsidRDefault="009F1CF1" w:rsidP="00B026F7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1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F1" w:rsidRDefault="009F1CF1" w:rsidP="00B026F7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F1" w:rsidRDefault="009F1CF1" w:rsidP="00B026F7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F1" w:rsidRDefault="009F1CF1" w:rsidP="00B026F7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Default="009F1CF1" w:rsidP="00B02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Default="009F1CF1" w:rsidP="00B02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Default="009F1CF1" w:rsidP="00B02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Default="009F1CF1" w:rsidP="00B02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Default="009F1CF1" w:rsidP="00B02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Default="009F1CF1" w:rsidP="00B02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B026F7" w:rsidTr="00B026F7">
        <w:trPr>
          <w:gridAfter w:val="1"/>
          <w:wAfter w:w="38" w:type="pct"/>
          <w:trHeight w:val="21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Default="009F1CF1" w:rsidP="00B026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Default="009F1CF1" w:rsidP="00B026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0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Default="009F1CF1" w:rsidP="00B026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Default="009F1CF1" w:rsidP="00B026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Default="009F1CF1" w:rsidP="00B026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Default="009F1CF1" w:rsidP="00B026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Default="009F1CF1" w:rsidP="00B026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Default="009F1CF1" w:rsidP="00B026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Default="009F1CF1" w:rsidP="00B026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Default="009F1CF1" w:rsidP="00B026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9F1CF1" w:rsidTr="00B026F7">
        <w:trPr>
          <w:gridAfter w:val="1"/>
          <w:wAfter w:w="38" w:type="pct"/>
          <w:trHeight w:val="21"/>
        </w:trPr>
        <w:tc>
          <w:tcPr>
            <w:tcW w:w="49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1CF1" w:rsidRDefault="009F1CF1" w:rsidP="00B026F7">
            <w:pPr>
              <w:rPr>
                <w:szCs w:val="26"/>
              </w:rPr>
            </w:pPr>
            <w:r>
              <w:rPr>
                <w:szCs w:val="26"/>
              </w:rPr>
              <w:t xml:space="preserve">МУНИЦИПАЛЬНАЯ ПРОГРАММА </w:t>
            </w:r>
            <w:r>
              <w:rPr>
                <w:color w:val="000000"/>
                <w:szCs w:val="26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>
              <w:rPr>
                <w:color w:val="000000"/>
                <w:szCs w:val="26"/>
              </w:rPr>
              <w:t>Копенкинского</w:t>
            </w:r>
            <w:proofErr w:type="spellEnd"/>
            <w:r>
              <w:rPr>
                <w:color w:val="000000"/>
                <w:szCs w:val="26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Cs w:val="26"/>
              </w:rPr>
              <w:t>Россошанского</w:t>
            </w:r>
            <w:proofErr w:type="spellEnd"/>
            <w:r>
              <w:rPr>
                <w:color w:val="000000"/>
                <w:szCs w:val="26"/>
              </w:rPr>
              <w:t xml:space="preserve"> муниципального района Воронежской области»</w:t>
            </w:r>
          </w:p>
        </w:tc>
      </w:tr>
      <w:tr w:rsidR="009F1CF1" w:rsidTr="00B026F7">
        <w:trPr>
          <w:gridAfter w:val="1"/>
          <w:wAfter w:w="38" w:type="pct"/>
          <w:trHeight w:val="21"/>
        </w:trPr>
        <w:tc>
          <w:tcPr>
            <w:tcW w:w="49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1CF1" w:rsidRDefault="009F1CF1" w:rsidP="00B026F7">
            <w:pPr>
              <w:rPr>
                <w:szCs w:val="26"/>
              </w:rPr>
            </w:pPr>
            <w:r>
              <w:rPr>
                <w:szCs w:val="26"/>
              </w:rPr>
              <w:t xml:space="preserve">ПОДПРОГРАММА 1. «Создание условий для обеспечения качественными услугами ЖКХ населения </w:t>
            </w:r>
            <w:proofErr w:type="spellStart"/>
            <w:r>
              <w:rPr>
                <w:szCs w:val="26"/>
              </w:rPr>
              <w:t>Копенкинского</w:t>
            </w:r>
            <w:proofErr w:type="spellEnd"/>
            <w:r>
              <w:rPr>
                <w:szCs w:val="26"/>
              </w:rPr>
              <w:t xml:space="preserve"> сельского поселения </w:t>
            </w:r>
            <w:proofErr w:type="spellStart"/>
            <w:r>
              <w:rPr>
                <w:szCs w:val="26"/>
              </w:rPr>
              <w:t>Россошанского</w:t>
            </w:r>
            <w:proofErr w:type="spellEnd"/>
            <w:r>
              <w:rPr>
                <w:szCs w:val="26"/>
              </w:rPr>
              <w:t xml:space="preserve"> муниципального района Воронежской области»</w:t>
            </w:r>
          </w:p>
        </w:tc>
      </w:tr>
      <w:tr w:rsidR="00B026F7" w:rsidTr="00B026F7">
        <w:trPr>
          <w:gridAfter w:val="1"/>
          <w:wAfter w:w="38" w:type="pct"/>
          <w:trHeight w:val="21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 w:rsidP="00B026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CF1" w:rsidRDefault="009F1CF1" w:rsidP="00B026F7">
            <w:pPr>
              <w:rPr>
                <w:szCs w:val="26"/>
              </w:rPr>
            </w:pPr>
            <w:r>
              <w:rPr>
                <w:szCs w:val="26"/>
              </w:rPr>
              <w:t>Количество аварий на объектах коммунальной инфраструктуры</w:t>
            </w:r>
          </w:p>
        </w:tc>
        <w:tc>
          <w:tcPr>
            <w:tcW w:w="10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CF1" w:rsidRDefault="009F1CF1" w:rsidP="00B026F7">
            <w:pPr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CF1" w:rsidRDefault="009F1CF1" w:rsidP="00B026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шт.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CF1" w:rsidRDefault="009F1CF1" w:rsidP="00B026F7">
            <w:pPr>
              <w:rPr>
                <w:szCs w:val="26"/>
              </w:rPr>
            </w:pPr>
            <w:r>
              <w:rPr>
                <w:szCs w:val="26"/>
              </w:rPr>
              <w:t>10 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CF1" w:rsidRDefault="009F1CF1" w:rsidP="00B026F7">
            <w:pPr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CF1" w:rsidRDefault="009F1CF1" w:rsidP="00B026F7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CF1" w:rsidRDefault="009F1CF1" w:rsidP="00B026F7">
            <w:pPr>
              <w:rPr>
                <w:szCs w:val="26"/>
              </w:rPr>
            </w:pPr>
            <w:r>
              <w:rPr>
                <w:szCs w:val="26"/>
              </w:rPr>
              <w:t>0 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CF1" w:rsidRDefault="009F1CF1" w:rsidP="00B026F7">
            <w:pPr>
              <w:rPr>
                <w:szCs w:val="26"/>
              </w:rPr>
            </w:pPr>
            <w:r>
              <w:rPr>
                <w:szCs w:val="26"/>
              </w:rPr>
              <w:t>0 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CF1" w:rsidRDefault="009F1CF1" w:rsidP="00B026F7">
            <w:pPr>
              <w:rPr>
                <w:szCs w:val="26"/>
              </w:rPr>
            </w:pPr>
            <w:r>
              <w:rPr>
                <w:szCs w:val="26"/>
              </w:rPr>
              <w:t>0 </w:t>
            </w:r>
          </w:p>
        </w:tc>
      </w:tr>
    </w:tbl>
    <w:p w:rsidR="009F1CF1" w:rsidRDefault="009F1CF1" w:rsidP="009F1CF1">
      <w:pPr>
        <w:ind w:left="4962"/>
        <w:jc w:val="center"/>
        <w:rPr>
          <w:color w:val="000000"/>
          <w:szCs w:val="26"/>
        </w:rPr>
      </w:pPr>
      <w:r>
        <w:rPr>
          <w:color w:val="000000"/>
          <w:szCs w:val="26"/>
        </w:rPr>
        <w:br w:type="textWrapping" w:clear="all"/>
      </w:r>
    </w:p>
    <w:p w:rsidR="009F1CF1" w:rsidRDefault="009F1CF1" w:rsidP="009F1CF1">
      <w:pPr>
        <w:ind w:left="4962"/>
        <w:jc w:val="center"/>
        <w:rPr>
          <w:color w:val="000000"/>
          <w:szCs w:val="26"/>
        </w:rPr>
      </w:pPr>
    </w:p>
    <w:p w:rsidR="009F1CF1" w:rsidRDefault="009F1CF1" w:rsidP="009F1CF1">
      <w:pPr>
        <w:ind w:left="4962"/>
        <w:jc w:val="center"/>
        <w:rPr>
          <w:color w:val="000000"/>
          <w:szCs w:val="26"/>
        </w:rPr>
      </w:pPr>
    </w:p>
    <w:p w:rsidR="009F1CF1" w:rsidRDefault="009F1CF1" w:rsidP="009F1CF1">
      <w:pPr>
        <w:ind w:left="4962"/>
        <w:jc w:val="center"/>
        <w:rPr>
          <w:color w:val="000000"/>
          <w:szCs w:val="26"/>
        </w:rPr>
      </w:pPr>
    </w:p>
    <w:p w:rsidR="009F1CF1" w:rsidRDefault="009F1CF1" w:rsidP="009F1CF1">
      <w:pPr>
        <w:ind w:left="4962"/>
        <w:jc w:val="center"/>
        <w:rPr>
          <w:color w:val="000000"/>
          <w:szCs w:val="26"/>
        </w:rPr>
      </w:pPr>
    </w:p>
    <w:p w:rsidR="009F1CF1" w:rsidRDefault="009F1CF1" w:rsidP="009F1CF1">
      <w:pPr>
        <w:ind w:left="9912"/>
        <w:jc w:val="center"/>
        <w:rPr>
          <w:szCs w:val="26"/>
        </w:rPr>
      </w:pPr>
    </w:p>
    <w:p w:rsidR="009F1CF1" w:rsidRDefault="009F1CF1" w:rsidP="009F1CF1">
      <w:pPr>
        <w:ind w:left="9912"/>
        <w:jc w:val="center"/>
        <w:rPr>
          <w:szCs w:val="26"/>
        </w:rPr>
      </w:pPr>
    </w:p>
    <w:p w:rsidR="009F1CF1" w:rsidRDefault="009F1CF1" w:rsidP="009F1CF1">
      <w:pPr>
        <w:ind w:left="9912"/>
        <w:jc w:val="center"/>
        <w:rPr>
          <w:szCs w:val="26"/>
        </w:rPr>
      </w:pPr>
    </w:p>
    <w:p w:rsidR="009F1CF1" w:rsidRDefault="009F1CF1" w:rsidP="009F1CF1">
      <w:pPr>
        <w:ind w:left="9912"/>
        <w:jc w:val="center"/>
        <w:rPr>
          <w:szCs w:val="26"/>
        </w:rPr>
      </w:pPr>
    </w:p>
    <w:p w:rsidR="009F1CF1" w:rsidRDefault="009F1CF1" w:rsidP="009F1CF1">
      <w:pPr>
        <w:ind w:left="9912"/>
        <w:jc w:val="center"/>
        <w:rPr>
          <w:szCs w:val="26"/>
        </w:rPr>
      </w:pPr>
    </w:p>
    <w:p w:rsidR="009F1CF1" w:rsidRDefault="009F1CF1" w:rsidP="009F1CF1">
      <w:pPr>
        <w:ind w:left="9912"/>
        <w:jc w:val="center"/>
        <w:rPr>
          <w:szCs w:val="26"/>
        </w:rPr>
      </w:pPr>
    </w:p>
    <w:p w:rsidR="009F1CF1" w:rsidRDefault="009F1CF1" w:rsidP="009F1CF1">
      <w:pPr>
        <w:ind w:left="9912"/>
        <w:jc w:val="center"/>
        <w:rPr>
          <w:szCs w:val="26"/>
        </w:rPr>
      </w:pPr>
    </w:p>
    <w:p w:rsidR="009F1CF1" w:rsidRDefault="009F1CF1" w:rsidP="009F1CF1">
      <w:pPr>
        <w:ind w:left="9912"/>
        <w:jc w:val="center"/>
        <w:rPr>
          <w:szCs w:val="26"/>
        </w:rPr>
      </w:pPr>
    </w:p>
    <w:p w:rsidR="009F1CF1" w:rsidRDefault="009F1CF1" w:rsidP="009F1CF1">
      <w:pPr>
        <w:ind w:left="9912"/>
        <w:jc w:val="center"/>
        <w:rPr>
          <w:szCs w:val="26"/>
        </w:rPr>
      </w:pPr>
    </w:p>
    <w:p w:rsidR="009F1CF1" w:rsidRDefault="009F1CF1" w:rsidP="009F1CF1">
      <w:pPr>
        <w:ind w:left="9912"/>
        <w:jc w:val="center"/>
        <w:rPr>
          <w:szCs w:val="26"/>
        </w:rPr>
      </w:pPr>
    </w:p>
    <w:p w:rsidR="009F1CF1" w:rsidRDefault="009F1CF1" w:rsidP="009F1CF1">
      <w:pPr>
        <w:ind w:left="9912"/>
        <w:jc w:val="center"/>
        <w:rPr>
          <w:szCs w:val="26"/>
        </w:rPr>
      </w:pPr>
    </w:p>
    <w:p w:rsidR="009F1CF1" w:rsidRDefault="009F1CF1" w:rsidP="009F1CF1">
      <w:pPr>
        <w:ind w:left="9912"/>
        <w:jc w:val="center"/>
        <w:rPr>
          <w:szCs w:val="26"/>
        </w:rPr>
      </w:pPr>
    </w:p>
    <w:p w:rsidR="009F1CF1" w:rsidRDefault="009F1CF1" w:rsidP="009F1CF1">
      <w:pPr>
        <w:ind w:left="9912"/>
        <w:jc w:val="center"/>
        <w:rPr>
          <w:szCs w:val="26"/>
        </w:rPr>
      </w:pPr>
    </w:p>
    <w:p w:rsidR="009F1CF1" w:rsidRDefault="009F1CF1" w:rsidP="009F1CF1">
      <w:pPr>
        <w:ind w:left="9912"/>
        <w:jc w:val="center"/>
        <w:rPr>
          <w:szCs w:val="26"/>
        </w:rPr>
      </w:pPr>
    </w:p>
    <w:p w:rsidR="00CF739F" w:rsidRDefault="00CF739F" w:rsidP="009F1CF1">
      <w:pPr>
        <w:ind w:left="9912"/>
        <w:jc w:val="center"/>
        <w:rPr>
          <w:szCs w:val="26"/>
        </w:rPr>
      </w:pPr>
    </w:p>
    <w:p w:rsidR="009F1CF1" w:rsidRDefault="009F1CF1" w:rsidP="00B026F7">
      <w:pPr>
        <w:rPr>
          <w:szCs w:val="26"/>
        </w:rPr>
      </w:pPr>
    </w:p>
    <w:p w:rsidR="00B026F7" w:rsidRDefault="00B026F7" w:rsidP="00B026F7">
      <w:pPr>
        <w:rPr>
          <w:szCs w:val="26"/>
        </w:rPr>
      </w:pPr>
    </w:p>
    <w:p w:rsidR="009F1CF1" w:rsidRDefault="009F1CF1" w:rsidP="009F1CF1">
      <w:pPr>
        <w:ind w:left="9912"/>
        <w:jc w:val="center"/>
        <w:rPr>
          <w:szCs w:val="26"/>
        </w:rPr>
      </w:pPr>
      <w:r>
        <w:rPr>
          <w:szCs w:val="26"/>
        </w:rPr>
        <w:lastRenderedPageBreak/>
        <w:t>Приложение 2</w:t>
      </w:r>
      <w:r>
        <w:rPr>
          <w:szCs w:val="26"/>
        </w:rPr>
        <w:br/>
        <w:t xml:space="preserve">к муниципальной программе «Обеспечение доступным и комфортным жильем и коммунальными услугами населения </w:t>
      </w:r>
      <w:proofErr w:type="spellStart"/>
      <w:r>
        <w:rPr>
          <w:szCs w:val="26"/>
        </w:rPr>
        <w:t>Копенкинского</w:t>
      </w:r>
      <w:proofErr w:type="spellEnd"/>
      <w:r>
        <w:rPr>
          <w:szCs w:val="26"/>
        </w:rPr>
        <w:t xml:space="preserve"> сельского поселения </w:t>
      </w:r>
      <w:proofErr w:type="spellStart"/>
      <w:r>
        <w:rPr>
          <w:szCs w:val="26"/>
        </w:rPr>
        <w:t>Россошанского</w:t>
      </w:r>
      <w:proofErr w:type="spellEnd"/>
      <w:r>
        <w:rPr>
          <w:szCs w:val="26"/>
        </w:rPr>
        <w:t xml:space="preserve"> муниципального района Воронежской области» на 2014 - 2019 годы</w:t>
      </w:r>
    </w:p>
    <w:p w:rsidR="009F1CF1" w:rsidRDefault="009F1CF1" w:rsidP="00B026F7">
      <w:pPr>
        <w:rPr>
          <w:b/>
          <w:color w:val="000000"/>
          <w:szCs w:val="26"/>
        </w:rPr>
      </w:pPr>
    </w:p>
    <w:p w:rsidR="009F1CF1" w:rsidRDefault="009F1CF1" w:rsidP="009F1CF1">
      <w:pPr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Финансовое обеспечение и прогнозная (справочная) оценка расходов федерального, областного, районного и местного бюджета, бюджетов внебюджетных фондов, юридических и физических лиц на реализацию муниципальной программы </w:t>
      </w:r>
      <w:proofErr w:type="spellStart"/>
      <w:r>
        <w:rPr>
          <w:b/>
          <w:color w:val="000000"/>
          <w:szCs w:val="26"/>
        </w:rPr>
        <w:t>Копенкинского</w:t>
      </w:r>
      <w:proofErr w:type="spellEnd"/>
      <w:r>
        <w:rPr>
          <w:b/>
          <w:color w:val="000000"/>
          <w:szCs w:val="26"/>
        </w:rPr>
        <w:t xml:space="preserve"> сельского поселения «Обеспечение доступным и комфортным жильем и коммунальными услугами населения </w:t>
      </w:r>
      <w:proofErr w:type="spellStart"/>
      <w:r>
        <w:rPr>
          <w:b/>
          <w:color w:val="000000"/>
          <w:szCs w:val="26"/>
        </w:rPr>
        <w:t>Копенкинского</w:t>
      </w:r>
      <w:proofErr w:type="spellEnd"/>
      <w:r>
        <w:rPr>
          <w:b/>
          <w:color w:val="000000"/>
          <w:szCs w:val="26"/>
        </w:rPr>
        <w:t xml:space="preserve"> сельского поселения </w:t>
      </w:r>
      <w:proofErr w:type="spellStart"/>
      <w:r>
        <w:rPr>
          <w:b/>
          <w:color w:val="000000"/>
          <w:szCs w:val="26"/>
        </w:rPr>
        <w:t>Россошанского</w:t>
      </w:r>
      <w:proofErr w:type="spellEnd"/>
      <w:r>
        <w:rPr>
          <w:b/>
          <w:color w:val="000000"/>
          <w:szCs w:val="26"/>
        </w:rPr>
        <w:t xml:space="preserve"> муниципального района» на 2014-2019 годы</w:t>
      </w:r>
    </w:p>
    <w:p w:rsidR="009F1CF1" w:rsidRDefault="009F1CF1" w:rsidP="009F1CF1">
      <w:pPr>
        <w:tabs>
          <w:tab w:val="left" w:pos="6898"/>
        </w:tabs>
        <w:rPr>
          <w:szCs w:val="26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2"/>
        <w:gridCol w:w="4338"/>
        <w:gridCol w:w="2240"/>
        <w:gridCol w:w="1059"/>
        <w:gridCol w:w="1059"/>
        <w:gridCol w:w="1059"/>
        <w:gridCol w:w="1059"/>
        <w:gridCol w:w="1059"/>
        <w:gridCol w:w="1059"/>
      </w:tblGrid>
      <w:tr w:rsidR="009F1CF1" w:rsidTr="009F1CF1">
        <w:trPr>
          <w:trHeight w:val="658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Статус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Источники ресурсного обеспечения</w:t>
            </w:r>
          </w:p>
        </w:tc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Оценка расходов по годам реализации муниципальной программы, тыс</w:t>
            </w:r>
            <w:proofErr w:type="gramStart"/>
            <w:r>
              <w:rPr>
                <w:szCs w:val="26"/>
              </w:rPr>
              <w:t>.р</w:t>
            </w:r>
            <w:proofErr w:type="gramEnd"/>
            <w:r>
              <w:rPr>
                <w:szCs w:val="26"/>
              </w:rPr>
              <w:t>уб.</w:t>
            </w:r>
          </w:p>
        </w:tc>
      </w:tr>
      <w:tr w:rsidR="009F1CF1" w:rsidTr="00B026F7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2014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2015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2016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2019</w:t>
            </w:r>
          </w:p>
        </w:tc>
      </w:tr>
      <w:tr w:rsidR="009F1CF1" w:rsidTr="009F1CF1">
        <w:trPr>
          <w:trHeight w:val="35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9F1CF1" w:rsidTr="009F1CF1">
        <w:trPr>
          <w:trHeight w:val="356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Муниципальная программа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b/>
                <w:color w:val="000000"/>
                <w:szCs w:val="26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>
              <w:rPr>
                <w:b/>
                <w:color w:val="000000"/>
                <w:szCs w:val="26"/>
              </w:rPr>
              <w:t>Копенкинского</w:t>
            </w:r>
            <w:proofErr w:type="spellEnd"/>
            <w:r>
              <w:rPr>
                <w:b/>
                <w:color w:val="000000"/>
                <w:szCs w:val="26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Cs w:val="26"/>
              </w:rPr>
              <w:t>Россошанского</w:t>
            </w:r>
            <w:proofErr w:type="spellEnd"/>
            <w:r>
              <w:rPr>
                <w:b/>
                <w:color w:val="000000"/>
                <w:szCs w:val="26"/>
              </w:rPr>
              <w:t xml:space="preserve"> муниципального района»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026F7" w:rsidRDefault="009F1CF1">
            <w:pPr>
              <w:rPr>
                <w:sz w:val="18"/>
                <w:szCs w:val="18"/>
              </w:rPr>
            </w:pPr>
            <w:r w:rsidRPr="00B026F7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70,9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48,3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30,9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9F1CF1" w:rsidTr="009F1CF1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026F7" w:rsidRDefault="009F1CF1">
            <w:pPr>
              <w:rPr>
                <w:sz w:val="18"/>
                <w:szCs w:val="18"/>
              </w:rPr>
            </w:pPr>
            <w:r w:rsidRPr="00B026F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</w:tr>
      <w:tr w:rsidR="009F1CF1" w:rsidTr="009F1CF1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026F7" w:rsidRDefault="009F1CF1">
            <w:pPr>
              <w:rPr>
                <w:sz w:val="18"/>
                <w:szCs w:val="18"/>
              </w:rPr>
            </w:pPr>
            <w:r w:rsidRPr="00B026F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</w:tr>
      <w:tr w:rsidR="009F1CF1" w:rsidTr="009F1CF1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026F7" w:rsidRDefault="009F1CF1">
            <w:pPr>
              <w:rPr>
                <w:sz w:val="18"/>
                <w:szCs w:val="18"/>
              </w:rPr>
            </w:pPr>
            <w:r w:rsidRPr="00B026F7">
              <w:rPr>
                <w:sz w:val="18"/>
                <w:szCs w:val="18"/>
              </w:rPr>
              <w:t xml:space="preserve">Бюджет </w:t>
            </w:r>
            <w:proofErr w:type="spellStart"/>
            <w:r w:rsidRPr="00B026F7">
              <w:rPr>
                <w:sz w:val="18"/>
                <w:szCs w:val="18"/>
              </w:rPr>
              <w:t>Россошанского</w:t>
            </w:r>
            <w:proofErr w:type="spellEnd"/>
            <w:r w:rsidRPr="00B026F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</w:tr>
      <w:tr w:rsidR="009F1CF1" w:rsidTr="009F1CF1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026F7" w:rsidRDefault="009F1CF1">
            <w:pPr>
              <w:rPr>
                <w:sz w:val="18"/>
                <w:szCs w:val="18"/>
              </w:rPr>
            </w:pPr>
            <w:r w:rsidRPr="00B026F7">
              <w:rPr>
                <w:sz w:val="18"/>
                <w:szCs w:val="18"/>
              </w:rPr>
              <w:t xml:space="preserve">Бюджет </w:t>
            </w:r>
            <w:proofErr w:type="spellStart"/>
            <w:r w:rsidRPr="00B026F7">
              <w:rPr>
                <w:sz w:val="18"/>
                <w:szCs w:val="18"/>
              </w:rPr>
              <w:t>Копенкинского</w:t>
            </w:r>
            <w:proofErr w:type="spellEnd"/>
            <w:r w:rsidRPr="00B026F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70,9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48,3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30,9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9F1CF1" w:rsidTr="009F1CF1">
        <w:trPr>
          <w:trHeight w:val="373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Подпрограмма</w:t>
            </w:r>
            <w:proofErr w:type="gramStart"/>
            <w:r>
              <w:rPr>
                <w:szCs w:val="26"/>
              </w:rPr>
              <w:t>1</w:t>
            </w:r>
            <w:proofErr w:type="gramEnd"/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 xml:space="preserve">Создание условий для обеспечения качественными услугами ЖКХ населения </w:t>
            </w:r>
            <w:proofErr w:type="spellStart"/>
            <w:r>
              <w:rPr>
                <w:szCs w:val="26"/>
              </w:rPr>
              <w:t>Копенкинского</w:t>
            </w:r>
            <w:proofErr w:type="spellEnd"/>
            <w:r>
              <w:rPr>
                <w:szCs w:val="26"/>
              </w:rPr>
              <w:t xml:space="preserve"> сельского поселения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026F7" w:rsidRDefault="009F1CF1">
            <w:pPr>
              <w:rPr>
                <w:sz w:val="18"/>
                <w:szCs w:val="18"/>
              </w:rPr>
            </w:pPr>
            <w:r w:rsidRPr="00B026F7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70,9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48,3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30,9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9F1CF1" w:rsidTr="009F1CF1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026F7" w:rsidRDefault="009F1CF1">
            <w:pPr>
              <w:rPr>
                <w:sz w:val="18"/>
                <w:szCs w:val="18"/>
              </w:rPr>
            </w:pPr>
            <w:r w:rsidRPr="00B026F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</w:tr>
      <w:tr w:rsidR="009F1CF1" w:rsidTr="009F1CF1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026F7" w:rsidRDefault="009F1CF1">
            <w:pPr>
              <w:rPr>
                <w:sz w:val="18"/>
                <w:szCs w:val="18"/>
              </w:rPr>
            </w:pPr>
            <w:r w:rsidRPr="00B026F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</w:tr>
      <w:tr w:rsidR="009F1CF1" w:rsidTr="009F1CF1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026F7" w:rsidRDefault="009F1CF1">
            <w:pPr>
              <w:rPr>
                <w:sz w:val="18"/>
                <w:szCs w:val="18"/>
              </w:rPr>
            </w:pPr>
            <w:r w:rsidRPr="00B026F7">
              <w:rPr>
                <w:sz w:val="18"/>
                <w:szCs w:val="18"/>
              </w:rPr>
              <w:t xml:space="preserve">Бюджет </w:t>
            </w:r>
            <w:proofErr w:type="spellStart"/>
            <w:r w:rsidRPr="00B026F7">
              <w:rPr>
                <w:sz w:val="18"/>
                <w:szCs w:val="18"/>
              </w:rPr>
              <w:t>Россошанского</w:t>
            </w:r>
            <w:proofErr w:type="spellEnd"/>
            <w:r w:rsidRPr="00B026F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</w:tr>
      <w:tr w:rsidR="009F1CF1" w:rsidTr="009F1CF1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026F7" w:rsidRDefault="009F1CF1">
            <w:pPr>
              <w:rPr>
                <w:sz w:val="18"/>
                <w:szCs w:val="18"/>
              </w:rPr>
            </w:pPr>
            <w:r w:rsidRPr="00B026F7">
              <w:rPr>
                <w:sz w:val="18"/>
                <w:szCs w:val="18"/>
              </w:rPr>
              <w:t xml:space="preserve">Бюджет </w:t>
            </w:r>
            <w:proofErr w:type="spellStart"/>
            <w:r w:rsidRPr="00B026F7">
              <w:rPr>
                <w:sz w:val="18"/>
                <w:szCs w:val="18"/>
              </w:rPr>
              <w:t>Копенкинского</w:t>
            </w:r>
            <w:proofErr w:type="spellEnd"/>
            <w:r w:rsidRPr="00B026F7">
              <w:rPr>
                <w:sz w:val="18"/>
                <w:szCs w:val="18"/>
              </w:rPr>
              <w:t xml:space="preserve"> сельского поселения</w:t>
            </w:r>
          </w:p>
          <w:p w:rsidR="009F1CF1" w:rsidRPr="00B026F7" w:rsidRDefault="009F1CF1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70,9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48,3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30,9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9F1CF1" w:rsidTr="009F1CF1">
        <w:trPr>
          <w:trHeight w:val="391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Основное мероприятие 1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Содержание и модернизация жилищно-коммунального хозяйства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026F7" w:rsidRDefault="009F1CF1">
            <w:pPr>
              <w:rPr>
                <w:sz w:val="18"/>
                <w:szCs w:val="18"/>
              </w:rPr>
            </w:pPr>
            <w:r w:rsidRPr="00B026F7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70,9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48,3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30,9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9F1CF1" w:rsidTr="009F1CF1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026F7" w:rsidRDefault="009F1CF1">
            <w:pPr>
              <w:rPr>
                <w:sz w:val="18"/>
                <w:szCs w:val="18"/>
              </w:rPr>
            </w:pPr>
            <w:r w:rsidRPr="00B026F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</w:tr>
      <w:tr w:rsidR="009F1CF1" w:rsidTr="009F1CF1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026F7" w:rsidRDefault="009F1CF1">
            <w:pPr>
              <w:rPr>
                <w:sz w:val="18"/>
                <w:szCs w:val="18"/>
              </w:rPr>
            </w:pPr>
            <w:r w:rsidRPr="00B026F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</w:tr>
      <w:tr w:rsidR="009F1CF1" w:rsidTr="009F1CF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026F7" w:rsidRDefault="009F1CF1">
            <w:pPr>
              <w:rPr>
                <w:sz w:val="18"/>
                <w:szCs w:val="18"/>
              </w:rPr>
            </w:pPr>
            <w:r w:rsidRPr="00B026F7">
              <w:rPr>
                <w:sz w:val="18"/>
                <w:szCs w:val="18"/>
              </w:rPr>
              <w:t xml:space="preserve">Бюджет </w:t>
            </w:r>
            <w:proofErr w:type="spellStart"/>
            <w:r w:rsidRPr="00B026F7">
              <w:rPr>
                <w:sz w:val="18"/>
                <w:szCs w:val="18"/>
              </w:rPr>
              <w:t>Россошанского</w:t>
            </w:r>
            <w:proofErr w:type="spellEnd"/>
            <w:r w:rsidRPr="00B026F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Default="009F1CF1">
            <w:pPr>
              <w:rPr>
                <w:szCs w:val="26"/>
              </w:rPr>
            </w:pPr>
          </w:p>
        </w:tc>
      </w:tr>
      <w:tr w:rsidR="009F1CF1" w:rsidTr="00B026F7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Default="009F1CF1">
            <w:pPr>
              <w:widowControl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026F7" w:rsidRDefault="009F1CF1">
            <w:pPr>
              <w:rPr>
                <w:sz w:val="18"/>
                <w:szCs w:val="18"/>
              </w:rPr>
            </w:pPr>
            <w:r w:rsidRPr="00B026F7">
              <w:rPr>
                <w:sz w:val="18"/>
                <w:szCs w:val="18"/>
              </w:rPr>
              <w:t xml:space="preserve">Бюджет </w:t>
            </w:r>
            <w:proofErr w:type="spellStart"/>
            <w:r w:rsidRPr="00B026F7">
              <w:rPr>
                <w:sz w:val="18"/>
                <w:szCs w:val="18"/>
              </w:rPr>
              <w:t>Копенкинского</w:t>
            </w:r>
            <w:proofErr w:type="spellEnd"/>
            <w:r w:rsidRPr="00B026F7">
              <w:rPr>
                <w:sz w:val="18"/>
                <w:szCs w:val="18"/>
              </w:rPr>
              <w:t xml:space="preserve"> сельского поселения</w:t>
            </w:r>
          </w:p>
          <w:p w:rsidR="009F1CF1" w:rsidRPr="00B026F7" w:rsidRDefault="009F1CF1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70,9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48,3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30,9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Default="009F1CF1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</w:tbl>
    <w:p w:rsidR="009F1CF1" w:rsidRDefault="009F1CF1" w:rsidP="00B026F7">
      <w:pPr>
        <w:rPr>
          <w:szCs w:val="26"/>
        </w:rPr>
      </w:pPr>
    </w:p>
    <w:p w:rsidR="009F1CF1" w:rsidRDefault="009F1CF1" w:rsidP="009F1CF1">
      <w:pPr>
        <w:ind w:left="10479"/>
        <w:jc w:val="right"/>
        <w:rPr>
          <w:szCs w:val="26"/>
        </w:rPr>
      </w:pPr>
    </w:p>
    <w:p w:rsidR="009F1CF1" w:rsidRDefault="009F1CF1" w:rsidP="009F1CF1">
      <w:pPr>
        <w:ind w:left="10479"/>
        <w:jc w:val="right"/>
        <w:rPr>
          <w:szCs w:val="26"/>
        </w:rPr>
      </w:pPr>
    </w:p>
    <w:p w:rsidR="009F1CF1" w:rsidRDefault="009F1CF1" w:rsidP="009F1CF1">
      <w:pPr>
        <w:ind w:left="10479"/>
        <w:jc w:val="right"/>
        <w:rPr>
          <w:szCs w:val="26"/>
        </w:rPr>
      </w:pPr>
    </w:p>
    <w:p w:rsidR="009F1CF1" w:rsidRDefault="009F1CF1" w:rsidP="009F1CF1">
      <w:pPr>
        <w:ind w:left="10479"/>
        <w:jc w:val="right"/>
        <w:rPr>
          <w:szCs w:val="26"/>
        </w:rPr>
      </w:pPr>
    </w:p>
    <w:p w:rsidR="009F1CF1" w:rsidRDefault="009F1CF1" w:rsidP="009F1CF1">
      <w:pPr>
        <w:ind w:left="10479"/>
        <w:jc w:val="right"/>
        <w:rPr>
          <w:szCs w:val="26"/>
        </w:rPr>
      </w:pPr>
    </w:p>
    <w:p w:rsidR="009F1CF1" w:rsidRDefault="009F1CF1" w:rsidP="009F1CF1">
      <w:pPr>
        <w:ind w:left="10479"/>
        <w:jc w:val="right"/>
        <w:rPr>
          <w:szCs w:val="26"/>
        </w:rPr>
      </w:pPr>
    </w:p>
    <w:p w:rsidR="009F1CF1" w:rsidRDefault="009F1CF1" w:rsidP="009F1CF1">
      <w:pPr>
        <w:widowControl/>
        <w:autoSpaceDE/>
        <w:autoSpaceDN/>
        <w:adjustRightInd/>
        <w:rPr>
          <w:szCs w:val="26"/>
        </w:rPr>
        <w:sectPr w:rsidR="009F1CF1">
          <w:pgSz w:w="16840" w:h="11907" w:orient="landscape"/>
          <w:pgMar w:top="1134" w:right="284" w:bottom="340" w:left="284" w:header="0" w:footer="0" w:gutter="0"/>
          <w:cols w:space="720"/>
        </w:sectPr>
      </w:pPr>
    </w:p>
    <w:p w:rsidR="00CF739F" w:rsidRDefault="00CF739F"/>
    <w:p w:rsidR="00B026F7" w:rsidRDefault="00B026F7" w:rsidP="00B026F7">
      <w:pPr>
        <w:ind w:left="10479"/>
        <w:jc w:val="right"/>
        <w:rPr>
          <w:szCs w:val="26"/>
        </w:rPr>
      </w:pPr>
    </w:p>
    <w:p w:rsidR="00B026F7" w:rsidRDefault="00B026F7" w:rsidP="00B026F7">
      <w:pPr>
        <w:ind w:left="10479"/>
        <w:jc w:val="right"/>
        <w:rPr>
          <w:szCs w:val="26"/>
        </w:rPr>
      </w:pPr>
    </w:p>
    <w:p w:rsidR="00B026F7" w:rsidRDefault="00B026F7" w:rsidP="00B026F7">
      <w:pPr>
        <w:ind w:left="10479"/>
        <w:jc w:val="right"/>
        <w:rPr>
          <w:szCs w:val="26"/>
        </w:rPr>
      </w:pPr>
    </w:p>
    <w:p w:rsidR="00B026F7" w:rsidRDefault="00B026F7" w:rsidP="00B026F7">
      <w:pPr>
        <w:widowControl/>
        <w:autoSpaceDE/>
        <w:autoSpaceDN/>
        <w:adjustRightInd/>
        <w:rPr>
          <w:szCs w:val="26"/>
        </w:rPr>
        <w:sectPr w:rsidR="00B026F7">
          <w:pgSz w:w="16840" w:h="11907" w:orient="landscape"/>
          <w:pgMar w:top="1134" w:right="284" w:bottom="340" w:left="284" w:header="0" w:footer="0" w:gutter="0"/>
          <w:cols w:space="720"/>
        </w:sectPr>
      </w:pPr>
    </w:p>
    <w:p w:rsidR="00B026F7" w:rsidRPr="00B026F7" w:rsidRDefault="00B026F7" w:rsidP="00B026F7"/>
    <w:sectPr w:rsidR="00B026F7" w:rsidRPr="00B026F7" w:rsidSect="00F2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30C5"/>
    <w:multiLevelType w:val="hybridMultilevel"/>
    <w:tmpl w:val="A5A06CF2"/>
    <w:lvl w:ilvl="0" w:tplc="B77244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82A59"/>
    <w:multiLevelType w:val="hybridMultilevel"/>
    <w:tmpl w:val="299826A6"/>
    <w:lvl w:ilvl="0" w:tplc="2BCE0A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F1"/>
    <w:rsid w:val="00286CE5"/>
    <w:rsid w:val="002E21CE"/>
    <w:rsid w:val="00701989"/>
    <w:rsid w:val="0076765D"/>
    <w:rsid w:val="0082644F"/>
    <w:rsid w:val="009F1CF1"/>
    <w:rsid w:val="00B026F7"/>
    <w:rsid w:val="00CC25F9"/>
    <w:rsid w:val="00CF739F"/>
    <w:rsid w:val="00DA5FA7"/>
    <w:rsid w:val="00DD1F73"/>
    <w:rsid w:val="00F2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9F1CF1"/>
    <w:pPr>
      <w:widowControl/>
      <w:autoSpaceDE/>
      <w:autoSpaceDN/>
      <w:adjustRightInd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!Части документа Знак"/>
    <w:basedOn w:val="a0"/>
    <w:link w:val="1"/>
    <w:rsid w:val="009F1CF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a3">
    <w:name w:val="Абзац списка Знак"/>
    <w:link w:val="a4"/>
    <w:locked/>
    <w:rsid w:val="009F1CF1"/>
    <w:rPr>
      <w:rFonts w:ascii="Arial" w:hAnsi="Arial" w:cs="Arial"/>
      <w:sz w:val="26"/>
      <w:szCs w:val="24"/>
    </w:rPr>
  </w:style>
  <w:style w:type="paragraph" w:styleId="a4">
    <w:name w:val="List Paragraph"/>
    <w:basedOn w:val="a"/>
    <w:link w:val="a3"/>
    <w:qFormat/>
    <w:rsid w:val="009F1CF1"/>
    <w:pPr>
      <w:widowControl/>
      <w:autoSpaceDE/>
      <w:autoSpaceDN/>
      <w:adjustRightInd/>
      <w:ind w:left="720" w:firstLine="567"/>
      <w:contextualSpacing/>
      <w:jc w:val="both"/>
    </w:pPr>
    <w:rPr>
      <w:rFonts w:ascii="Arial" w:eastAsiaTheme="minorHAnsi" w:hAnsi="Arial" w:cs="Arial"/>
      <w:sz w:val="26"/>
      <w:szCs w:val="24"/>
    </w:rPr>
  </w:style>
  <w:style w:type="paragraph" w:customStyle="1" w:styleId="ConsPlusCell">
    <w:name w:val="ConsPlusCell"/>
    <w:rsid w:val="009F1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9F1C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7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39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4930</Words>
  <Characters>28105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9</cp:revision>
  <cp:lastPrinted>2014-02-24T09:28:00Z</cp:lastPrinted>
  <dcterms:created xsi:type="dcterms:W3CDTF">2014-02-12T04:27:00Z</dcterms:created>
  <dcterms:modified xsi:type="dcterms:W3CDTF">2017-02-27T07:43:00Z</dcterms:modified>
</cp:coreProperties>
</file>